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3A" w:rsidRPr="001B68CC" w:rsidRDefault="004F653E" w:rsidP="001C7B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2</w:t>
      </w:r>
    </w:p>
    <w:p w:rsidR="00096F1D" w:rsidRPr="001B68CC" w:rsidRDefault="00096F1D" w:rsidP="00096F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b/>
          <w:i/>
          <w:sz w:val="24"/>
          <w:szCs w:val="24"/>
          <w:lang w:val="ro-RO"/>
        </w:rPr>
        <w:t>Ghid de realizare a tezei de doctorat în domeniul Istorie, la Școala Doctorală „Istorie. Civilizație. Cultură”</w:t>
      </w:r>
    </w:p>
    <w:p w:rsidR="00096F1D" w:rsidRPr="001B68CC" w:rsidRDefault="00096F1D" w:rsidP="001C7B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96F1D" w:rsidRPr="001B68CC" w:rsidRDefault="009A6311" w:rsidP="009A63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Teza de doctorat reprezintă o lucrare științifică originală și relevantă pentru domeniul Istorie, fiind rezultatul cercetărilor individuale ale candidatului, sub coordonarea unui conducător științific și a comisiei de îndrumare. Teza va respecta toate criteriile prevăzute la </w:t>
      </w:r>
      <w:r w:rsidRPr="001B68CC">
        <w:rPr>
          <w:rFonts w:ascii="Times New Roman" w:hAnsi="Times New Roman" w:cs="Times New Roman"/>
          <w:b/>
          <w:i/>
          <w:sz w:val="24"/>
          <w:szCs w:val="24"/>
          <w:lang w:val="ro-RO"/>
        </w:rPr>
        <w:t>art. 11</w:t>
      </w:r>
      <w:r w:rsidR="00E76BE2" w:rsidRPr="00E76BE2">
        <w:rPr>
          <w:rFonts w:ascii="Times New Roman" w:hAnsi="Times New Roman" w:cs="Times New Roman"/>
          <w:b/>
          <w:i/>
          <w:sz w:val="24"/>
          <w:szCs w:val="24"/>
          <w:lang w:val="ro-RO"/>
        </w:rPr>
        <w:t>(1 și 2)</w:t>
      </w:r>
      <w:r w:rsidR="00E76BE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B68CC">
        <w:rPr>
          <w:rFonts w:ascii="Times New Roman" w:hAnsi="Times New Roman" w:cs="Times New Roman"/>
          <w:sz w:val="24"/>
          <w:szCs w:val="24"/>
          <w:lang w:val="ro-RO"/>
        </w:rPr>
        <w:t>din Regulamentul instituțional intern al școlii doctorale.</w:t>
      </w:r>
    </w:p>
    <w:p w:rsidR="00A90E88" w:rsidRPr="001B68CC" w:rsidRDefault="00A90E88" w:rsidP="00A90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90E88" w:rsidRPr="001B68CC" w:rsidRDefault="00A90E88" w:rsidP="00A90E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b/>
          <w:sz w:val="24"/>
          <w:szCs w:val="24"/>
          <w:lang w:val="ro-RO"/>
        </w:rPr>
        <w:t>Criterii formale ale tezei de doctorat</w:t>
      </w:r>
    </w:p>
    <w:p w:rsidR="00A90E88" w:rsidRPr="001B68CC" w:rsidRDefault="00A90E88" w:rsidP="00A90E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>Redactarea tezei de doctorat se va face ținând cont de următoarele cerințe:</w:t>
      </w:r>
    </w:p>
    <w:p w:rsidR="00A90E88" w:rsidRPr="001B68CC" w:rsidRDefault="00A90E88" w:rsidP="00A90E8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="00F70B0D" w:rsidRPr="001B68CC">
        <w:rPr>
          <w:rFonts w:ascii="Times New Roman" w:hAnsi="Times New Roman" w:cs="Times New Roman"/>
          <w:b/>
          <w:i/>
          <w:sz w:val="24"/>
          <w:szCs w:val="24"/>
          <w:lang w:val="ro-RO"/>
        </w:rPr>
        <w:t>Lucrarea</w:t>
      </w:r>
      <w:r w:rsidR="00F70B0D"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 trebuie să aibă minimum 200 de pagini de text în care nu sunt incluse anexele și bibliografia. Textul propriu-zis poate conține imagini, tabele etc., dar în număr restrâns și cu relevanță pentru capitolul/subcapitolul unde sunt inserate.</w:t>
      </w:r>
    </w:p>
    <w:p w:rsidR="004B6AA2" w:rsidRPr="001B68CC" w:rsidRDefault="004B6AA2" w:rsidP="00A90E8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9B2D52" w:rsidRPr="001B68CC">
        <w:rPr>
          <w:rFonts w:ascii="Times New Roman" w:hAnsi="Times New Roman" w:cs="Times New Roman"/>
          <w:b/>
          <w:i/>
          <w:sz w:val="24"/>
          <w:szCs w:val="24"/>
          <w:lang w:val="ro-RO"/>
        </w:rPr>
        <w:t>Textul tezei</w:t>
      </w:r>
      <w:r w:rsidR="009B2D52"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 de doctorat va fi redactat în următorul format: </w:t>
      </w:r>
    </w:p>
    <w:p w:rsidR="009B2D52" w:rsidRPr="001B68CC" w:rsidRDefault="009B2D52" w:rsidP="005505E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Fontul utilizat este </w:t>
      </w:r>
      <w:r w:rsidRPr="001B68CC">
        <w:rPr>
          <w:rFonts w:ascii="Times New Roman" w:hAnsi="Times New Roman" w:cs="Times New Roman"/>
          <w:i/>
          <w:sz w:val="24"/>
          <w:szCs w:val="24"/>
          <w:lang w:val="ro-RO"/>
        </w:rPr>
        <w:t>Times New Roman</w:t>
      </w:r>
    </w:p>
    <w:p w:rsidR="009B2D52" w:rsidRPr="001B68CC" w:rsidRDefault="009B2D52" w:rsidP="005505E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>Corp de 12</w:t>
      </w:r>
    </w:p>
    <w:p w:rsidR="009B2D52" w:rsidRPr="001B68CC" w:rsidRDefault="009B2D52" w:rsidP="005505E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>Format A4</w:t>
      </w:r>
    </w:p>
    <w:p w:rsidR="00B55D7F" w:rsidRPr="001B68CC" w:rsidRDefault="009B2D52" w:rsidP="005505E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>Spațiere de 1.5</w:t>
      </w:r>
    </w:p>
    <w:p w:rsidR="00B55D7F" w:rsidRPr="001B68CC" w:rsidRDefault="00B55D7F" w:rsidP="005505E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Margini: </w:t>
      </w:r>
      <w:r w:rsidRPr="001B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Top: 2.54 cm; Bottom: 2.54 cm; Left: 3 cm (pentru a se putea coperta); Right: 1.9 cm. </w:t>
      </w:r>
    </w:p>
    <w:p w:rsidR="00142CB1" w:rsidRPr="001B68CC" w:rsidRDefault="00142CB1" w:rsidP="005505EB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lang w:val="ro-RO"/>
        </w:rPr>
      </w:pPr>
      <w:r w:rsidRPr="001B68CC">
        <w:rPr>
          <w:lang w:val="ro-RO"/>
        </w:rPr>
        <w:t>Titlurile capitolelor și subcapitolelor vor fi diferențiate grafic de restul textului;</w:t>
      </w:r>
      <w:r w:rsidRPr="001B68CC">
        <w:rPr>
          <w:rFonts w:eastAsiaTheme="majorEastAsia"/>
          <w:lang w:val="ro-RO"/>
        </w:rPr>
        <w:t> </w:t>
      </w:r>
    </w:p>
    <w:p w:rsidR="00142CB1" w:rsidRPr="001B68CC" w:rsidRDefault="00142CB1" w:rsidP="005505EB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lang w:val="ro-RO"/>
        </w:rPr>
      </w:pPr>
      <w:r w:rsidRPr="001B68CC">
        <w:rPr>
          <w:lang w:val="ro-RO"/>
        </w:rPr>
        <w:t>Paginile vor fi numerotate începând cu pagina de titlu și până la ultima pagină a lucrării, fără ca numărul de pagină să apară pe pagina de titlu. Numărul de pagină va apărea centrat, în subsolul fiecărei pagini;</w:t>
      </w:r>
      <w:r w:rsidRPr="001B68CC">
        <w:rPr>
          <w:rFonts w:eastAsiaTheme="majorEastAsia"/>
          <w:lang w:val="ro-RO"/>
        </w:rPr>
        <w:t> </w:t>
      </w:r>
    </w:p>
    <w:p w:rsidR="00481A9A" w:rsidRPr="001B68CC" w:rsidRDefault="00481A9A" w:rsidP="005505EB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lang w:val="ro-RO"/>
        </w:rPr>
      </w:pPr>
      <w:r w:rsidRPr="001B68CC">
        <w:rPr>
          <w:lang w:val="ro-RO"/>
        </w:rPr>
        <w:t>Tabelele și figurile se numerotează consecutiv, sub acestea, indicând și titlul tabelului sau figurii (ex. Tabelul 1 – Titlu, Fig. 1 – Titlu). Dacă este cazul, se va prezenta, în notă de subsol, sursa datelor din tabele sau sursa figurilor;</w:t>
      </w:r>
    </w:p>
    <w:p w:rsidR="00142CB1" w:rsidRPr="001B68CC" w:rsidRDefault="00142CB1" w:rsidP="005505EB">
      <w:pPr>
        <w:pStyle w:val="ListParagraph"/>
        <w:spacing w:after="0"/>
        <w:ind w:left="12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5D7F" w:rsidRPr="001B68CC" w:rsidRDefault="00CF7880" w:rsidP="00CF788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Pr="001B68CC">
        <w:rPr>
          <w:rFonts w:ascii="Times New Roman" w:hAnsi="Times New Roman" w:cs="Times New Roman"/>
          <w:b/>
          <w:i/>
          <w:sz w:val="24"/>
          <w:szCs w:val="24"/>
          <w:lang w:val="ro-RO"/>
        </w:rPr>
        <w:t>Redactarea</w:t>
      </w: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 notelor de subsol:</w:t>
      </w:r>
    </w:p>
    <w:p w:rsidR="00CF7880" w:rsidRPr="001B68CC" w:rsidRDefault="00CF7880" w:rsidP="005505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Se va utiliza sistemul </w:t>
      </w:r>
      <w:r w:rsidRPr="001B68CC">
        <w:rPr>
          <w:rFonts w:ascii="Times New Roman" w:hAnsi="Times New Roman" w:cs="Times New Roman"/>
          <w:i/>
          <w:sz w:val="24"/>
          <w:szCs w:val="24"/>
          <w:lang w:val="ro-RO"/>
        </w:rPr>
        <w:t>Footnote</w:t>
      </w: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 cu numerotare continuă de la început la finalul tezei</w:t>
      </w:r>
    </w:p>
    <w:p w:rsidR="00CF7880" w:rsidRPr="001B68CC" w:rsidRDefault="00CF7880" w:rsidP="005505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Fontul utilizat este </w:t>
      </w:r>
      <w:r w:rsidRPr="001B68CC">
        <w:rPr>
          <w:rFonts w:ascii="Times New Roman" w:hAnsi="Times New Roman" w:cs="Times New Roman"/>
          <w:i/>
          <w:sz w:val="24"/>
          <w:szCs w:val="24"/>
          <w:lang w:val="ro-RO"/>
        </w:rPr>
        <w:t>Times New Roman</w:t>
      </w:r>
    </w:p>
    <w:p w:rsidR="00CF7880" w:rsidRPr="001B68CC" w:rsidRDefault="00CF7880" w:rsidP="005505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>Corp de 10</w:t>
      </w:r>
    </w:p>
    <w:p w:rsidR="00CF7880" w:rsidRPr="001B68CC" w:rsidRDefault="00CF7880" w:rsidP="005505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>Spațiere de 1</w:t>
      </w:r>
    </w:p>
    <w:p w:rsidR="004E73B3" w:rsidRPr="001B68CC" w:rsidRDefault="00917725" w:rsidP="009A12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lastRenderedPageBreak/>
        <w:t>4</w:t>
      </w:r>
      <w:r w:rsidR="004E73B3"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4E73B3" w:rsidRPr="001B68CC">
        <w:rPr>
          <w:rFonts w:ascii="Times New Roman" w:hAnsi="Times New Roman" w:cs="Times New Roman"/>
          <w:b/>
          <w:i/>
          <w:sz w:val="24"/>
          <w:szCs w:val="24"/>
          <w:lang w:val="ro-RO"/>
        </w:rPr>
        <w:t>Bibliografia</w:t>
      </w:r>
      <w:r w:rsidR="00C80BB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se va insera după textul tezei de doctorat (la sfârșitul concluziilor), fiind numerotate în continuarea paginilor de la text. </w:t>
      </w:r>
      <w:r w:rsidR="004E73B3" w:rsidRPr="001B68CC">
        <w:rPr>
          <w:rFonts w:ascii="Times New Roman" w:hAnsi="Times New Roman" w:cs="Times New Roman"/>
          <w:sz w:val="24"/>
          <w:szCs w:val="24"/>
          <w:lang w:val="ro-RO"/>
        </w:rPr>
        <w:t>În funcție de specificul tezei de doctorat, bibliografia poate avea o prezentare diferită. Recomandăm ca structura bibliografiei să conțină:</w:t>
      </w:r>
    </w:p>
    <w:p w:rsidR="004E73B3" w:rsidRPr="001B68CC" w:rsidRDefault="004E73B3" w:rsidP="005505EB">
      <w:pPr>
        <w:pStyle w:val="ListParagraph"/>
        <w:numPr>
          <w:ilvl w:val="0"/>
          <w:numId w:val="3"/>
        </w:numPr>
        <w:spacing w:after="0"/>
        <w:ind w:left="0" w:firstLine="9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Izvoarele primare, care pot fi </w:t>
      </w:r>
      <w:r w:rsidRPr="001B68CC">
        <w:rPr>
          <w:rFonts w:ascii="Times New Roman" w:hAnsi="Times New Roman" w:cs="Times New Roman"/>
          <w:i/>
          <w:sz w:val="24"/>
          <w:szCs w:val="24"/>
          <w:lang w:val="ro-RO"/>
        </w:rPr>
        <w:t>inedite</w:t>
      </w: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1B68CC">
        <w:rPr>
          <w:rFonts w:ascii="Times New Roman" w:hAnsi="Times New Roman" w:cs="Times New Roman"/>
          <w:i/>
          <w:sz w:val="24"/>
          <w:szCs w:val="24"/>
          <w:lang w:val="ro-RO"/>
        </w:rPr>
        <w:t>edite</w:t>
      </w:r>
    </w:p>
    <w:p w:rsidR="004E73B3" w:rsidRPr="001B68CC" w:rsidRDefault="004E73B3" w:rsidP="005505EB">
      <w:pPr>
        <w:pStyle w:val="ListParagraph"/>
        <w:numPr>
          <w:ilvl w:val="0"/>
          <w:numId w:val="3"/>
        </w:numPr>
        <w:spacing w:after="0"/>
        <w:ind w:left="0" w:firstLine="9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>Sursele secundare, ce se compun din lista publicațiilor generale și de specialitate utilizate în procesul de documentare și redactare a tezei</w:t>
      </w:r>
    </w:p>
    <w:p w:rsidR="00481A9A" w:rsidRPr="005505EB" w:rsidRDefault="004E73B3" w:rsidP="005505EB">
      <w:pPr>
        <w:pStyle w:val="ListParagraph"/>
        <w:numPr>
          <w:ilvl w:val="0"/>
          <w:numId w:val="3"/>
        </w:numPr>
        <w:spacing w:after="0"/>
        <w:ind w:left="0" w:firstLine="9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>Referințele bibliografice vor fi inserate în ordinea alfabetică a autorilor sau a primei litere din titlul unei lucrări (când nu există autor sau sunt mai mulți coordonatori)</w:t>
      </w:r>
    </w:p>
    <w:p w:rsidR="00917725" w:rsidRPr="001B68CC" w:rsidRDefault="009C7B0B" w:rsidP="009177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>Exemplu:</w:t>
      </w:r>
    </w:p>
    <w:p w:rsidR="00B35698" w:rsidRPr="001B68CC" w:rsidRDefault="00B35698" w:rsidP="0091772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Volume / monografii: </w:t>
      </w:r>
    </w:p>
    <w:p w:rsidR="00B72121" w:rsidRDefault="00B35698" w:rsidP="009177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NUME, Prenume, </w:t>
      </w:r>
      <w:r w:rsidRPr="001B68CC">
        <w:rPr>
          <w:rFonts w:ascii="Times New Roman" w:hAnsi="Times New Roman" w:cs="Times New Roman"/>
          <w:i/>
          <w:sz w:val="24"/>
          <w:szCs w:val="24"/>
          <w:lang w:val="ro-RO"/>
        </w:rPr>
        <w:t>Titlul volumului</w:t>
      </w: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 (cu italice), locul publicării, editura, anul publicării; </w:t>
      </w:r>
    </w:p>
    <w:p w:rsidR="00B72121" w:rsidRPr="00B72121" w:rsidRDefault="00B72121" w:rsidP="0091772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72121">
        <w:rPr>
          <w:rFonts w:ascii="Times New Roman" w:hAnsi="Times New Roman" w:cs="Times New Roman"/>
          <w:b/>
          <w:i/>
          <w:sz w:val="24"/>
          <w:szCs w:val="24"/>
          <w:lang w:val="ro-RO"/>
        </w:rPr>
        <w:t>Ediții/traduceri:</w:t>
      </w:r>
    </w:p>
    <w:p w:rsidR="00B35698" w:rsidRPr="001B68CC" w:rsidRDefault="00B35698" w:rsidP="00B721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72121"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NUME, Prenume, </w:t>
      </w:r>
      <w:r w:rsidR="00B72121" w:rsidRPr="001B68CC">
        <w:rPr>
          <w:rFonts w:ascii="Times New Roman" w:hAnsi="Times New Roman" w:cs="Times New Roman"/>
          <w:i/>
          <w:sz w:val="24"/>
          <w:szCs w:val="24"/>
          <w:lang w:val="ro-RO"/>
        </w:rPr>
        <w:t>Titlul volumului</w:t>
      </w:r>
      <w:r w:rsidR="00B72121"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 (cu italice), nume, prenume îngrijitor ediție/t</w:t>
      </w:r>
      <w:r w:rsidR="00B72121">
        <w:rPr>
          <w:rFonts w:ascii="Times New Roman" w:hAnsi="Times New Roman" w:cs="Times New Roman"/>
          <w:sz w:val="24"/>
          <w:szCs w:val="24"/>
          <w:lang w:val="ro-RO"/>
        </w:rPr>
        <w:t>raducător</w:t>
      </w:r>
      <w:r w:rsidR="00B72121" w:rsidRPr="001B68C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7212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72121"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locul publicării, editura, anul publicării; </w:t>
      </w:r>
    </w:p>
    <w:p w:rsidR="00B35698" w:rsidRPr="001B68CC" w:rsidRDefault="00B35698" w:rsidP="0091772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b/>
          <w:i/>
          <w:sz w:val="24"/>
          <w:szCs w:val="24"/>
          <w:lang w:val="ro-RO"/>
        </w:rPr>
        <w:t>Studii/capitole în volume colective:</w:t>
      </w:r>
    </w:p>
    <w:p w:rsidR="00B35698" w:rsidRPr="001B68CC" w:rsidRDefault="00B35698" w:rsidP="009177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B475DD">
        <w:rPr>
          <w:rFonts w:ascii="Times New Roman" w:hAnsi="Times New Roman" w:cs="Times New Roman"/>
          <w:sz w:val="24"/>
          <w:szCs w:val="24"/>
          <w:lang w:val="ro-RO"/>
        </w:rPr>
        <w:t xml:space="preserve">UME, Prenume, </w:t>
      </w:r>
      <w:r w:rsidR="009C4C0D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B475DD" w:rsidRPr="009C4C0D">
        <w:rPr>
          <w:rFonts w:ascii="Times New Roman" w:hAnsi="Times New Roman" w:cs="Times New Roman"/>
          <w:iCs/>
          <w:sz w:val="24"/>
          <w:szCs w:val="24"/>
          <w:lang w:val="ro-RO"/>
        </w:rPr>
        <w:t>Titlul studiului</w:t>
      </w:r>
      <w:r w:rsidR="009C4C0D">
        <w:rPr>
          <w:rFonts w:ascii="Times New Roman" w:hAnsi="Times New Roman" w:cs="Times New Roman"/>
          <w:iCs/>
          <w:sz w:val="24"/>
          <w:szCs w:val="24"/>
          <w:lang w:val="ro-RO"/>
        </w:rPr>
        <w:t>”</w:t>
      </w: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B475DD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="009C4C0D">
        <w:rPr>
          <w:rFonts w:ascii="Times New Roman" w:hAnsi="Times New Roman" w:cs="Times New Roman"/>
          <w:sz w:val="24"/>
          <w:szCs w:val="24"/>
          <w:lang w:val="ro-RO"/>
        </w:rPr>
        <w:t>ghilimele</w:t>
      </w: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), în </w:t>
      </w:r>
      <w:r w:rsidR="009C4C0D">
        <w:rPr>
          <w:rFonts w:ascii="Times New Roman" w:hAnsi="Times New Roman" w:cs="Times New Roman"/>
          <w:sz w:val="24"/>
          <w:szCs w:val="24"/>
          <w:lang w:val="ro-RO"/>
        </w:rPr>
        <w:t xml:space="preserve">prenume, nume coordonatori volum, </w:t>
      </w:r>
      <w:r w:rsidRPr="009C4C0D">
        <w:rPr>
          <w:rFonts w:ascii="Times New Roman" w:hAnsi="Times New Roman" w:cs="Times New Roman"/>
          <w:i/>
          <w:iCs/>
          <w:sz w:val="24"/>
          <w:szCs w:val="24"/>
          <w:lang w:val="ro-RO"/>
        </w:rPr>
        <w:t>Titlul volumului</w:t>
      </w: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 (cu</w:t>
      </w:r>
      <w:r w:rsidR="009C4C0D">
        <w:rPr>
          <w:rFonts w:ascii="Times New Roman" w:hAnsi="Times New Roman" w:cs="Times New Roman"/>
          <w:sz w:val="24"/>
          <w:szCs w:val="24"/>
          <w:lang w:val="ro-RO"/>
        </w:rPr>
        <w:t xml:space="preserve"> italice</w:t>
      </w:r>
      <w:r w:rsidRPr="001B68CC">
        <w:rPr>
          <w:rFonts w:ascii="Times New Roman" w:hAnsi="Times New Roman" w:cs="Times New Roman"/>
          <w:sz w:val="24"/>
          <w:szCs w:val="24"/>
          <w:lang w:val="ro-RO"/>
        </w:rPr>
        <w:t>), locul publicării, editura, anul publicării, pp. (paginile de început şi de sfârşit ale articolului, precedate de pp.);</w:t>
      </w:r>
    </w:p>
    <w:p w:rsidR="00B35698" w:rsidRPr="001B68CC" w:rsidRDefault="00B35698" w:rsidP="0091772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Articole de revistă: </w:t>
      </w:r>
    </w:p>
    <w:p w:rsidR="00252CDD" w:rsidRPr="001B68CC" w:rsidRDefault="00B35698" w:rsidP="009177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NUME, Prenume, </w:t>
      </w:r>
      <w:r w:rsidR="009C4C0D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9C4C0D">
        <w:rPr>
          <w:rFonts w:ascii="Times New Roman" w:hAnsi="Times New Roman" w:cs="Times New Roman"/>
          <w:iCs/>
          <w:sz w:val="24"/>
          <w:szCs w:val="24"/>
          <w:lang w:val="ro-RO"/>
        </w:rPr>
        <w:t>Titlul articolului</w:t>
      </w:r>
      <w:r w:rsidR="009C4C0D">
        <w:rPr>
          <w:rFonts w:ascii="Times New Roman" w:hAnsi="Times New Roman" w:cs="Times New Roman"/>
          <w:iCs/>
          <w:sz w:val="24"/>
          <w:szCs w:val="24"/>
          <w:lang w:val="ro-RO"/>
        </w:rPr>
        <w:t>”</w:t>
      </w: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B475DD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="009C4C0D">
        <w:rPr>
          <w:rFonts w:ascii="Times New Roman" w:hAnsi="Times New Roman" w:cs="Times New Roman"/>
          <w:sz w:val="24"/>
          <w:szCs w:val="24"/>
          <w:lang w:val="ro-RO"/>
        </w:rPr>
        <w:t>ghilimele</w:t>
      </w: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), în </w:t>
      </w:r>
      <w:r w:rsidRPr="009C4C0D">
        <w:rPr>
          <w:rFonts w:ascii="Times New Roman" w:hAnsi="Times New Roman" w:cs="Times New Roman"/>
          <w:i/>
          <w:iCs/>
          <w:sz w:val="24"/>
          <w:szCs w:val="24"/>
          <w:lang w:val="ro-RO"/>
        </w:rPr>
        <w:t>Titlul revistei</w:t>
      </w:r>
      <w:r w:rsidR="00C80BB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="00252CDD" w:rsidRPr="001B68CC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9C4C0D">
        <w:rPr>
          <w:rFonts w:ascii="Times New Roman" w:hAnsi="Times New Roman" w:cs="Times New Roman"/>
          <w:sz w:val="24"/>
          <w:szCs w:val="24"/>
          <w:lang w:val="ro-RO"/>
        </w:rPr>
        <w:t>cu italice</w:t>
      </w:r>
      <w:r w:rsidR="00252CDD"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), </w:t>
      </w:r>
      <w:r w:rsidR="003C6553">
        <w:rPr>
          <w:rFonts w:ascii="Times New Roman" w:hAnsi="Times New Roman" w:cs="Times New Roman"/>
          <w:sz w:val="24"/>
          <w:szCs w:val="24"/>
          <w:lang w:val="ro-RO"/>
        </w:rPr>
        <w:t xml:space="preserve">vol. și </w:t>
      </w:r>
      <w:r w:rsidR="00252CDD" w:rsidRPr="001B68CC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Pr="001B68CC">
        <w:rPr>
          <w:rFonts w:ascii="Times New Roman" w:hAnsi="Times New Roman" w:cs="Times New Roman"/>
          <w:sz w:val="24"/>
          <w:szCs w:val="24"/>
          <w:lang w:val="ro-RO"/>
        </w:rPr>
        <w:t>, luna şi anul apariţiei</w:t>
      </w:r>
      <w:r w:rsidR="00252CDD"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 (înainte de lună și anul apariției poate fi folosit semnul /)</w:t>
      </w: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252CDD" w:rsidRPr="001B68CC">
        <w:rPr>
          <w:rFonts w:ascii="Times New Roman" w:hAnsi="Times New Roman" w:cs="Times New Roman"/>
          <w:sz w:val="24"/>
          <w:szCs w:val="24"/>
          <w:lang w:val="ro-RO"/>
        </w:rPr>
        <w:t>pp. (paginile de început şi de sfârşit ale articolului, precedate de pp.);</w:t>
      </w:r>
    </w:p>
    <w:p w:rsidR="0029109B" w:rsidRPr="001B68CC" w:rsidRDefault="00B35698" w:rsidP="0091772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Documente electronice: </w:t>
      </w:r>
    </w:p>
    <w:p w:rsidR="0029109B" w:rsidRPr="001B68CC" w:rsidRDefault="0066249F" w:rsidP="009177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>Nume, prenume, „Titlul articolului”, anul publicării, luna, ziua, accesat în data de …, de la URL …</w:t>
      </w:r>
    </w:p>
    <w:p w:rsidR="00917725" w:rsidRPr="001B68CC" w:rsidRDefault="00917725" w:rsidP="009177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5. </w:t>
      </w:r>
      <w:r w:rsidRPr="001B68CC">
        <w:rPr>
          <w:rFonts w:ascii="Times New Roman" w:hAnsi="Times New Roman" w:cs="Times New Roman"/>
          <w:b/>
          <w:i/>
          <w:sz w:val="24"/>
          <w:szCs w:val="24"/>
          <w:lang w:val="ro-RO"/>
        </w:rPr>
        <w:t>Anexele</w:t>
      </w: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 (documente de arhivă, tabele, ilustrații, hărți, interviuri etc.) constituie ultima parte a tezei, continuând paginația de la bibliografie. Fiecare anexă trebuie să aibă specificat în mod clar proveniența cu toate datele corespunzătoare citării.</w:t>
      </w:r>
    </w:p>
    <w:p w:rsidR="0084162C" w:rsidRPr="001B68CC" w:rsidRDefault="0084162C" w:rsidP="009177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6. </w:t>
      </w:r>
      <w:r w:rsidRPr="001B68CC">
        <w:rPr>
          <w:rFonts w:ascii="Times New Roman" w:hAnsi="Times New Roman" w:cs="Times New Roman"/>
          <w:b/>
          <w:i/>
          <w:sz w:val="24"/>
          <w:szCs w:val="24"/>
          <w:lang w:val="ro-RO"/>
        </w:rPr>
        <w:t>Indice/Index</w:t>
      </w: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D3266">
        <w:rPr>
          <w:rFonts w:ascii="Times New Roman" w:hAnsi="Times New Roman" w:cs="Times New Roman"/>
          <w:sz w:val="24"/>
          <w:szCs w:val="24"/>
          <w:lang w:val="ro-RO"/>
        </w:rPr>
        <w:t>acesta</w:t>
      </w: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 nu este parte obligatorie a tezei de doctorat. Candidatul, împreună cu conducătorul științific decid includerea lui în teza de doctorat.</w:t>
      </w:r>
    </w:p>
    <w:p w:rsidR="006641B3" w:rsidRDefault="00474ADF" w:rsidP="009177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7. </w:t>
      </w:r>
      <w:r w:rsidRPr="001B68CC">
        <w:rPr>
          <w:rFonts w:ascii="Times New Roman" w:hAnsi="Times New Roman" w:cs="Times New Roman"/>
          <w:b/>
          <w:i/>
          <w:sz w:val="24"/>
          <w:szCs w:val="24"/>
          <w:lang w:val="ro-RO"/>
        </w:rPr>
        <w:t>Aparatul critic</w:t>
      </w: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 sau citarea surselor în teza </w:t>
      </w:r>
      <w:r w:rsidR="00E876E5"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de doctorat se va face în mod unitar pentru tot textul. Sistemul de citare reprezintă decizia doctorandului în </w:t>
      </w:r>
      <w:r w:rsidR="00296732"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acord cu profesorul coordonator, </w:t>
      </w:r>
      <w:r w:rsidR="00296732" w:rsidRPr="001B68CC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în funcție de profilul și tematica tezei de doctorat. De exemplu, </w:t>
      </w:r>
      <w:r w:rsidR="00783507" w:rsidRPr="001B68CC">
        <w:rPr>
          <w:rFonts w:ascii="Times New Roman" w:hAnsi="Times New Roman" w:cs="Times New Roman"/>
          <w:sz w:val="24"/>
          <w:szCs w:val="24"/>
          <w:lang w:val="ro-RO"/>
        </w:rPr>
        <w:t>profilul tezelor de istorie antică și arheologie impune folosirea unui sistem specific modelului anglo-</w:t>
      </w:r>
      <w:r w:rsidR="00195218">
        <w:rPr>
          <w:rFonts w:ascii="Times New Roman" w:hAnsi="Times New Roman" w:cs="Times New Roman"/>
          <w:sz w:val="24"/>
          <w:szCs w:val="24"/>
          <w:lang w:val="ro-RO"/>
        </w:rPr>
        <w:t>american</w:t>
      </w:r>
      <w:r w:rsidR="00783507"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 de citare.</w:t>
      </w:r>
      <w:r w:rsidR="003E030D"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641B3">
        <w:rPr>
          <w:rFonts w:ascii="Times New Roman" w:hAnsi="Times New Roman" w:cs="Times New Roman"/>
          <w:sz w:val="24"/>
          <w:szCs w:val="24"/>
          <w:lang w:val="ro-RO"/>
        </w:rPr>
        <w:t>Oferim mai jos un model de citare agreat de Facultatea de Istorie și Filo</w:t>
      </w:r>
      <w:r w:rsidR="00EC1A39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6641B3">
        <w:rPr>
          <w:rFonts w:ascii="Times New Roman" w:hAnsi="Times New Roman" w:cs="Times New Roman"/>
          <w:sz w:val="24"/>
          <w:szCs w:val="24"/>
          <w:lang w:val="ro-RO"/>
        </w:rPr>
        <w:t>ofie.</w:t>
      </w:r>
    </w:p>
    <w:p w:rsidR="001B68CC" w:rsidRPr="001B68CC" w:rsidRDefault="001B68CC" w:rsidP="0091772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b/>
          <w:i/>
          <w:sz w:val="24"/>
          <w:szCs w:val="24"/>
          <w:lang w:val="ro-RO"/>
        </w:rPr>
        <w:t>Model:</w:t>
      </w:r>
    </w:p>
    <w:p w:rsidR="001B68CC" w:rsidRPr="001B68CC" w:rsidRDefault="001B68CC" w:rsidP="009177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1. O carte semnată de un autor se citează astfel: </w:t>
      </w:r>
    </w:p>
    <w:p w:rsidR="001B68CC" w:rsidRPr="001B68CC" w:rsidRDefault="001B68CC" w:rsidP="001B68CC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Lucian Boia, </w:t>
      </w:r>
      <w:r w:rsidRPr="001B68CC">
        <w:rPr>
          <w:rFonts w:ascii="Times New Roman" w:hAnsi="Times New Roman" w:cs="Times New Roman"/>
          <w:i/>
          <w:sz w:val="24"/>
          <w:szCs w:val="24"/>
          <w:lang w:val="ro-RO"/>
        </w:rPr>
        <w:t>Două secole de mitologie națională</w:t>
      </w: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, București, Editura Humanitas, 2002, p. 15. </w:t>
      </w:r>
    </w:p>
    <w:p w:rsidR="001B68CC" w:rsidRPr="001B68CC" w:rsidRDefault="001B68CC" w:rsidP="009177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2. Un articol dintr-o revistă de specialitate se citează astfel: </w:t>
      </w:r>
    </w:p>
    <w:p w:rsidR="001B68CC" w:rsidRPr="001B68CC" w:rsidRDefault="001B68CC" w:rsidP="001B68CC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Ioan-Aurel Pop, </w:t>
      </w:r>
      <w:r w:rsidR="00046EC4" w:rsidRPr="00B72121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046EC4">
        <w:rPr>
          <w:rFonts w:ascii="Times New Roman" w:hAnsi="Times New Roman" w:cs="Times New Roman"/>
          <w:iCs/>
          <w:sz w:val="24"/>
          <w:szCs w:val="24"/>
          <w:lang w:val="ro-RO"/>
        </w:rPr>
        <w:t>Adunarea generală a stărilor Transilvaniei din mai 1355</w:t>
      </w:r>
      <w:r w:rsidR="00046EC4">
        <w:rPr>
          <w:rFonts w:ascii="Times New Roman" w:hAnsi="Times New Roman" w:cs="Times New Roman"/>
          <w:iCs/>
          <w:sz w:val="24"/>
          <w:szCs w:val="24"/>
          <w:lang w:val="ro-RO"/>
        </w:rPr>
        <w:t>)</w:t>
      </w: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, în </w:t>
      </w:r>
      <w:r w:rsidRPr="00046EC4">
        <w:rPr>
          <w:rFonts w:ascii="Times New Roman" w:hAnsi="Times New Roman" w:cs="Times New Roman"/>
          <w:i/>
          <w:iCs/>
          <w:sz w:val="24"/>
          <w:szCs w:val="24"/>
          <w:lang w:val="ro-RO"/>
        </w:rPr>
        <w:t>Mediaevalia Transilvanica,</w:t>
      </w: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 tom II, 1998, nr. 1, p. 61-62. </w:t>
      </w:r>
    </w:p>
    <w:p w:rsidR="001B68CC" w:rsidRPr="001B68CC" w:rsidRDefault="001B68CC" w:rsidP="009177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3. Un studiu dintr-un volum colectiv se citează astfel: </w:t>
      </w:r>
    </w:p>
    <w:p w:rsidR="001B68CC" w:rsidRDefault="001B68CC" w:rsidP="001B68CC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Carmen Florea, </w:t>
      </w:r>
      <w:r w:rsidR="00046EC4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046EC4">
        <w:rPr>
          <w:rFonts w:ascii="Times New Roman" w:hAnsi="Times New Roman" w:cs="Times New Roman"/>
          <w:iCs/>
          <w:sz w:val="24"/>
          <w:szCs w:val="24"/>
          <w:lang w:val="ro-RO"/>
        </w:rPr>
        <w:t>Instituţionalizarea obţinerii mântuirii între modelul intercesorial şi iniţiativa personală</w:t>
      </w:r>
      <w:r w:rsidR="00046EC4">
        <w:rPr>
          <w:rFonts w:ascii="Times New Roman" w:hAnsi="Times New Roman" w:cs="Times New Roman"/>
          <w:iCs/>
          <w:sz w:val="24"/>
          <w:szCs w:val="24"/>
          <w:lang w:val="ro-RO"/>
        </w:rPr>
        <w:t>”</w:t>
      </w:r>
      <w:r w:rsidRPr="00046EC4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 în vol. Mihaela Grancea, Ana Dumitran (ed.), </w:t>
      </w:r>
      <w:r w:rsidRPr="001B68CC">
        <w:rPr>
          <w:rFonts w:ascii="Times New Roman" w:hAnsi="Times New Roman" w:cs="Times New Roman"/>
          <w:i/>
          <w:sz w:val="24"/>
          <w:szCs w:val="24"/>
          <w:lang w:val="ro-RO"/>
        </w:rPr>
        <w:t>Discursuri despre moarte în Transilvania secolelor XVI-XX</w:t>
      </w: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, Cluj-Napoca, Casa Cărţii de Ştiinţă, 2006, p. 206. </w:t>
      </w:r>
    </w:p>
    <w:p w:rsidR="001B68CC" w:rsidRPr="001B68CC" w:rsidRDefault="001B68CC" w:rsidP="001B68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4. În cazul articolelor de revistă sau cărților care au fost accesate (consultate) online, citarea urmează regulile enunțate mai sus, fiind obligatorie însă și specificarea adresei site-ului unde a fost consultată lucrarea respectivă și data accesării, astfel: </w:t>
      </w:r>
    </w:p>
    <w:p w:rsidR="001B68CC" w:rsidRPr="001B68CC" w:rsidRDefault="001B68CC" w:rsidP="001B68CC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Michel Gobat, </w:t>
      </w:r>
      <w:r w:rsidR="00046EC4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046EC4">
        <w:rPr>
          <w:rFonts w:ascii="Times New Roman" w:hAnsi="Times New Roman" w:cs="Times New Roman"/>
          <w:iCs/>
          <w:sz w:val="24"/>
          <w:szCs w:val="24"/>
          <w:lang w:val="ro-RO"/>
        </w:rPr>
        <w:t>The Invention of Latin America: A Transnational History of Anti-Imperialism, Democracy and Race</w:t>
      </w:r>
      <w:r w:rsidR="00046EC4">
        <w:rPr>
          <w:rFonts w:ascii="Times New Roman" w:hAnsi="Times New Roman" w:cs="Times New Roman"/>
          <w:iCs/>
          <w:sz w:val="24"/>
          <w:szCs w:val="24"/>
          <w:lang w:val="ro-RO"/>
        </w:rPr>
        <w:t>”</w:t>
      </w:r>
      <w:r w:rsidRPr="001B68CC"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046EC4">
        <w:rPr>
          <w:rFonts w:ascii="Times New Roman" w:hAnsi="Times New Roman" w:cs="Times New Roman"/>
          <w:i/>
          <w:iCs/>
          <w:sz w:val="24"/>
          <w:szCs w:val="24"/>
          <w:lang w:val="ro-RO"/>
        </w:rPr>
        <w:t>The American Historical Review</w:t>
      </w: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, vol. 118, nr. 5, p. 1345 (accesibil la adresa: https://academic.oup.com/ahr/article/118/5/1345/17516; data ultimei accesări: 07.03.2021). </w:t>
      </w:r>
    </w:p>
    <w:p w:rsidR="001B68CC" w:rsidRDefault="001B68CC" w:rsidP="001B68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5. Un document de arhivă (sursă primară) se citează astfel: </w:t>
      </w:r>
    </w:p>
    <w:p w:rsidR="001B68CC" w:rsidRDefault="001B68CC" w:rsidP="001B68CC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Arhivele Naționale Serviciul Județean Cluj, Fond </w:t>
      </w:r>
      <w:r w:rsidRPr="001B68CC">
        <w:rPr>
          <w:rFonts w:ascii="Times New Roman" w:hAnsi="Times New Roman" w:cs="Times New Roman"/>
          <w:i/>
          <w:sz w:val="24"/>
          <w:szCs w:val="24"/>
          <w:lang w:val="ro-RO"/>
        </w:rPr>
        <w:t>Episcopia Greco-Catolică Oradea</w:t>
      </w: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, dosar 53, f. 2. </w:t>
      </w:r>
    </w:p>
    <w:p w:rsidR="001B68CC" w:rsidRDefault="001B68CC" w:rsidP="001B68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6. Un articol dintr-un ziar sau revistă de epocă (sursă primară) se citează astfel: George Panu, </w:t>
      </w:r>
      <w:r w:rsidR="00046EC4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046EC4">
        <w:rPr>
          <w:rFonts w:ascii="Times New Roman" w:hAnsi="Times New Roman" w:cs="Times New Roman"/>
          <w:iCs/>
          <w:sz w:val="24"/>
          <w:szCs w:val="24"/>
          <w:lang w:val="ro-RO"/>
        </w:rPr>
        <w:t>Duelul</w:t>
      </w:r>
      <w:r w:rsidR="00046EC4">
        <w:rPr>
          <w:rFonts w:ascii="Times New Roman" w:hAnsi="Times New Roman" w:cs="Times New Roman"/>
          <w:iCs/>
          <w:sz w:val="24"/>
          <w:szCs w:val="24"/>
          <w:lang w:val="ro-RO"/>
        </w:rPr>
        <w:t>”</w:t>
      </w: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, în </w:t>
      </w:r>
      <w:r w:rsidRPr="00046EC4">
        <w:rPr>
          <w:rFonts w:ascii="Times New Roman" w:hAnsi="Times New Roman" w:cs="Times New Roman"/>
          <w:i/>
          <w:iCs/>
          <w:sz w:val="24"/>
          <w:szCs w:val="24"/>
          <w:lang w:val="ro-RO"/>
        </w:rPr>
        <w:t>Săptămâna</w:t>
      </w:r>
      <w:r w:rsidRPr="001B68CC">
        <w:rPr>
          <w:rFonts w:ascii="Times New Roman" w:hAnsi="Times New Roman" w:cs="Times New Roman"/>
          <w:sz w:val="24"/>
          <w:szCs w:val="24"/>
          <w:lang w:val="ro-RO"/>
        </w:rPr>
        <w:t xml:space="preserve">, anul III, nr. 60, 23 ianuarie 1904, p. 37. </w:t>
      </w:r>
    </w:p>
    <w:p w:rsidR="001B68CC" w:rsidRPr="001B68CC" w:rsidRDefault="001B68CC" w:rsidP="001B68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8CC">
        <w:rPr>
          <w:rFonts w:ascii="Times New Roman" w:hAnsi="Times New Roman" w:cs="Times New Roman"/>
          <w:sz w:val="24"/>
          <w:szCs w:val="24"/>
          <w:lang w:val="ro-RO"/>
        </w:rPr>
        <w:t>Numerele paginilor indică doar pagina (sau paginile) unde se găsește citatul, afirmația, enunțul la care face referire nota respectivă.</w:t>
      </w:r>
    </w:p>
    <w:p w:rsidR="004E73B3" w:rsidRPr="00FA7C55" w:rsidRDefault="00FA7C55" w:rsidP="00FA7C5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A7C55">
        <w:rPr>
          <w:rFonts w:ascii="Times New Roman" w:hAnsi="Times New Roman" w:cs="Times New Roman"/>
          <w:b/>
          <w:sz w:val="24"/>
          <w:szCs w:val="24"/>
          <w:lang w:val="ro-RO"/>
        </w:rPr>
        <w:t>Recomandare:</w:t>
      </w:r>
    </w:p>
    <w:p w:rsidR="00FA7C55" w:rsidRDefault="00FA7C55" w:rsidP="00FA7C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Pentru o mai bună orientare și adaptare a sistemului</w:t>
      </w:r>
      <w:r w:rsidR="00F10506">
        <w:rPr>
          <w:rFonts w:ascii="Times New Roman" w:hAnsi="Times New Roman" w:cs="Times New Roman"/>
          <w:sz w:val="24"/>
          <w:szCs w:val="24"/>
          <w:lang w:val="ro-RO"/>
        </w:rPr>
        <w:t xml:space="preserve"> de citare, recomandăm sistemul de citare utilizat de revista Facultății de Istorie și Filosofie </w:t>
      </w:r>
      <w:r w:rsidR="00F10506">
        <w:rPr>
          <w:rFonts w:ascii="Times New Roman" w:hAnsi="Times New Roman" w:cs="Times New Roman"/>
          <w:i/>
          <w:sz w:val="24"/>
          <w:szCs w:val="24"/>
          <w:lang w:val="ro-RO"/>
        </w:rPr>
        <w:t>Studia Historia</w:t>
      </w:r>
      <w:r w:rsidR="00F10506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hyperlink r:id="rId6" w:history="1">
        <w:r w:rsidR="00F10506" w:rsidRPr="007A4EE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http://www.studia.ubbcluj.ro/serii/historia/</w:t>
        </w:r>
      </w:hyperlink>
    </w:p>
    <w:p w:rsidR="00F10506" w:rsidRDefault="00F10506" w:rsidP="00FA7C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hAnsiTheme="minorHAnsi" w:cstheme="minorHAnsi"/>
          <w:lang w:val="ro-RO"/>
        </w:rPr>
        <w:t>[model copertă]</w:t>
      </w: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505EB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44"/>
          <w:szCs w:val="44"/>
          <w:lang w:val="ro-RO"/>
        </w:rPr>
      </w:pPr>
      <w:r w:rsidRPr="005505EB">
        <w:rPr>
          <w:rFonts w:asciiTheme="minorHAnsi" w:hAnsiTheme="minorHAnsi" w:cstheme="minorHAnsi"/>
          <w:b/>
          <w:bCs/>
          <w:sz w:val="44"/>
          <w:szCs w:val="44"/>
          <w:lang w:val="ro-RO"/>
        </w:rPr>
        <w:t>UNIVERSITATEA BABEȘ-BOLYAI, CLUJ-NAPOCA</w:t>
      </w:r>
      <w:r w:rsidRPr="005505EB">
        <w:rPr>
          <w:rFonts w:asciiTheme="minorHAnsi" w:eastAsiaTheme="majorEastAsia" w:hAnsiTheme="minorHAnsi" w:cstheme="minorHAnsi"/>
          <w:b/>
          <w:bCs/>
          <w:sz w:val="44"/>
          <w:szCs w:val="44"/>
          <w:lang w:val="ro-RO"/>
        </w:rPr>
        <w:t> </w:t>
      </w:r>
    </w:p>
    <w:p w:rsidR="005505EB" w:rsidRPr="005505EB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36"/>
          <w:szCs w:val="36"/>
          <w:lang w:val="ro-RO"/>
        </w:rPr>
      </w:pPr>
      <w:r w:rsidRPr="005505EB">
        <w:rPr>
          <w:rFonts w:asciiTheme="minorHAnsi" w:hAnsiTheme="minorHAnsi" w:cstheme="minorHAnsi"/>
          <w:b/>
          <w:sz w:val="36"/>
          <w:szCs w:val="36"/>
          <w:lang w:val="ro-RO"/>
        </w:rPr>
        <w:t>FACULTATEA DE ISTORIE ȘI FILOSOFIE</w:t>
      </w:r>
      <w:r w:rsidRPr="005505EB">
        <w:rPr>
          <w:rFonts w:asciiTheme="minorHAnsi" w:eastAsiaTheme="majorEastAsia" w:hAnsiTheme="minorHAnsi" w:cstheme="minorHAnsi"/>
          <w:b/>
          <w:sz w:val="36"/>
          <w:szCs w:val="36"/>
          <w:lang w:val="ro-RO"/>
        </w:rPr>
        <w:t> </w:t>
      </w:r>
    </w:p>
    <w:p w:rsidR="005505EB" w:rsidRPr="005505EB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32"/>
          <w:szCs w:val="32"/>
          <w:lang w:val="ro-RO"/>
        </w:rPr>
      </w:pPr>
      <w:r w:rsidRPr="005505EB">
        <w:rPr>
          <w:rFonts w:asciiTheme="minorHAnsi" w:hAnsiTheme="minorHAnsi" w:cstheme="minorHAnsi"/>
          <w:b/>
          <w:sz w:val="32"/>
          <w:szCs w:val="32"/>
          <w:lang w:val="ro-RO"/>
        </w:rPr>
        <w:t>ȘCOALA DOCTORALĂ „ISTORIE. CIVILIZAȚIE. CULTURĂ”</w:t>
      </w:r>
      <w:r w:rsidRPr="005505EB">
        <w:rPr>
          <w:rFonts w:asciiTheme="minorHAnsi" w:eastAsiaTheme="majorEastAsia" w:hAnsiTheme="minorHAnsi" w:cstheme="minorHAnsi"/>
          <w:b/>
          <w:sz w:val="32"/>
          <w:szCs w:val="32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ajorEastAsia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40"/>
          <w:szCs w:val="40"/>
          <w:lang w:val="ro-RO"/>
        </w:rPr>
      </w:pPr>
      <w:r w:rsidRPr="005B5284">
        <w:rPr>
          <w:rFonts w:asciiTheme="minorHAnsi" w:hAnsiTheme="minorHAnsi" w:cstheme="minorHAnsi"/>
          <w:sz w:val="40"/>
          <w:szCs w:val="40"/>
          <w:lang w:val="ro-RO"/>
        </w:rPr>
        <w:t>TEZĂ DE DOCTORAT</w:t>
      </w:r>
      <w:r w:rsidRPr="005B5284">
        <w:rPr>
          <w:rFonts w:asciiTheme="minorHAnsi" w:eastAsiaTheme="majorEastAsia" w:hAnsiTheme="minorHAnsi" w:cstheme="minorHAnsi"/>
          <w:sz w:val="40"/>
          <w:szCs w:val="40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hAnsiTheme="minorHAnsi" w:cstheme="minorHAnsi"/>
          <w:lang w:val="ro-RO"/>
        </w:rPr>
        <w:t>Conducător științific:</w:t>
      </w: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505EB" w:rsidRDefault="005505EB" w:rsidP="005505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lang w:val="ro-RO"/>
        </w:rPr>
      </w:pPr>
      <w:r w:rsidRPr="005B5284">
        <w:rPr>
          <w:rFonts w:asciiTheme="minorHAnsi" w:hAnsiTheme="minorHAnsi" w:cstheme="minorHAnsi"/>
          <w:lang w:val="ro-RO"/>
        </w:rPr>
        <w:t xml:space="preserve">Prof. univ. dr.  </w:t>
      </w:r>
      <w:r>
        <w:rPr>
          <w:rFonts w:asciiTheme="minorHAnsi" w:hAnsiTheme="minorHAnsi" w:cstheme="minorHAnsi"/>
          <w:i/>
          <w:lang w:val="ro-RO"/>
        </w:rPr>
        <w:t>Prenume NUME</w:t>
      </w:r>
      <w:r w:rsidRPr="005505EB">
        <w:rPr>
          <w:rFonts w:asciiTheme="minorHAnsi" w:eastAsiaTheme="majorEastAsia" w:hAnsiTheme="minorHAnsi" w:cstheme="minorHAnsi"/>
          <w:i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ind w:left="6360" w:firstLine="705"/>
        <w:textAlignment w:val="baseline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Candidat</w:t>
      </w:r>
      <w:r w:rsidRPr="005B5284">
        <w:rPr>
          <w:rFonts w:asciiTheme="minorHAnsi" w:hAnsiTheme="minorHAnsi" w:cstheme="minorHAnsi"/>
          <w:lang w:val="ro-RO"/>
        </w:rPr>
        <w:t>:</w:t>
      </w: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ind w:left="6360" w:firstLine="705"/>
        <w:textAlignment w:val="baseline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Prenume NUME</w:t>
      </w: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>
        <w:rPr>
          <w:rFonts w:asciiTheme="minorHAnsi" w:eastAsiaTheme="majorEastAsia" w:hAnsiTheme="minorHAnsi" w:cstheme="minorHAnsi"/>
          <w:lang w:val="ro-RO"/>
        </w:rPr>
        <w:t>Cluj-Napoca</w:t>
      </w: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  <w:r w:rsidRPr="005B5284">
        <w:rPr>
          <w:rFonts w:asciiTheme="minorHAnsi" w:hAnsiTheme="minorHAnsi" w:cstheme="minorHAnsi"/>
          <w:lang w:val="ro-RO"/>
        </w:rPr>
        <w:t>anul</w:t>
      </w: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Default="005505EB" w:rsidP="005505EB">
      <w:pPr>
        <w:rPr>
          <w:rFonts w:eastAsia="Times New Roman" w:cstheme="minorHAnsi"/>
          <w:sz w:val="24"/>
          <w:szCs w:val="24"/>
          <w:lang w:val="ro-RO"/>
        </w:rPr>
      </w:pPr>
      <w:r>
        <w:rPr>
          <w:rFonts w:cstheme="minorHAnsi"/>
          <w:lang w:val="ro-RO"/>
        </w:rPr>
        <w:br w:type="page"/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hAnsiTheme="minorHAnsi" w:cstheme="minorHAnsi"/>
          <w:lang w:val="ro-RO"/>
        </w:rPr>
        <w:lastRenderedPageBreak/>
        <w:t xml:space="preserve"> [model pagină de titlu]</w:t>
      </w: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E232F7" w:rsidRPr="005505EB" w:rsidRDefault="00E232F7" w:rsidP="00E232F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44"/>
          <w:szCs w:val="44"/>
          <w:lang w:val="ro-RO"/>
        </w:rPr>
      </w:pPr>
      <w:r w:rsidRPr="005505EB">
        <w:rPr>
          <w:rFonts w:asciiTheme="minorHAnsi" w:hAnsiTheme="minorHAnsi" w:cstheme="minorHAnsi"/>
          <w:b/>
          <w:bCs/>
          <w:sz w:val="44"/>
          <w:szCs w:val="44"/>
          <w:lang w:val="ro-RO"/>
        </w:rPr>
        <w:t>UNIVERSITATEA BABEȘ-BOLYAI, CLUJ-NAPOCA</w:t>
      </w:r>
      <w:r w:rsidRPr="005505EB">
        <w:rPr>
          <w:rFonts w:asciiTheme="minorHAnsi" w:eastAsiaTheme="majorEastAsia" w:hAnsiTheme="minorHAnsi" w:cstheme="minorHAnsi"/>
          <w:b/>
          <w:bCs/>
          <w:sz w:val="44"/>
          <w:szCs w:val="44"/>
          <w:lang w:val="ro-RO"/>
        </w:rPr>
        <w:t> </w:t>
      </w:r>
    </w:p>
    <w:p w:rsidR="00E232F7" w:rsidRPr="005505EB" w:rsidRDefault="00E232F7" w:rsidP="00E232F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36"/>
          <w:szCs w:val="36"/>
          <w:lang w:val="ro-RO"/>
        </w:rPr>
      </w:pPr>
      <w:r w:rsidRPr="005505EB">
        <w:rPr>
          <w:rFonts w:asciiTheme="minorHAnsi" w:hAnsiTheme="minorHAnsi" w:cstheme="minorHAnsi"/>
          <w:b/>
          <w:sz w:val="36"/>
          <w:szCs w:val="36"/>
          <w:lang w:val="ro-RO"/>
        </w:rPr>
        <w:t>FACULTATEA DE ISTORIE ȘI FILOSOFIE</w:t>
      </w:r>
      <w:r w:rsidRPr="005505EB">
        <w:rPr>
          <w:rFonts w:asciiTheme="minorHAnsi" w:eastAsiaTheme="majorEastAsia" w:hAnsiTheme="minorHAnsi" w:cstheme="minorHAnsi"/>
          <w:b/>
          <w:sz w:val="36"/>
          <w:szCs w:val="36"/>
          <w:lang w:val="ro-RO"/>
        </w:rPr>
        <w:t> </w:t>
      </w:r>
    </w:p>
    <w:p w:rsidR="00E232F7" w:rsidRPr="005505EB" w:rsidRDefault="00E232F7" w:rsidP="00E232F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32"/>
          <w:szCs w:val="32"/>
          <w:lang w:val="ro-RO"/>
        </w:rPr>
      </w:pPr>
      <w:r w:rsidRPr="005505EB">
        <w:rPr>
          <w:rFonts w:asciiTheme="minorHAnsi" w:hAnsiTheme="minorHAnsi" w:cstheme="minorHAnsi"/>
          <w:b/>
          <w:sz w:val="32"/>
          <w:szCs w:val="32"/>
          <w:lang w:val="ro-RO"/>
        </w:rPr>
        <w:t>ȘCOALA DOCTORALĂ „ISTORIE. CIVILIZAȚIE. CULTURĂ”</w:t>
      </w:r>
      <w:r w:rsidRPr="005505EB">
        <w:rPr>
          <w:rFonts w:asciiTheme="minorHAnsi" w:eastAsiaTheme="majorEastAsia" w:hAnsiTheme="minorHAnsi" w:cstheme="minorHAnsi"/>
          <w:b/>
          <w:sz w:val="32"/>
          <w:szCs w:val="32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48"/>
          <w:szCs w:val="48"/>
          <w:lang w:val="ro-RO"/>
        </w:rPr>
      </w:pPr>
      <w:r w:rsidRPr="005B5284">
        <w:rPr>
          <w:rFonts w:asciiTheme="minorHAnsi" w:hAnsiTheme="minorHAnsi" w:cstheme="minorHAnsi"/>
          <w:sz w:val="48"/>
          <w:szCs w:val="48"/>
          <w:lang w:val="ro-RO"/>
        </w:rPr>
        <w:t>Titlul tezei</w:t>
      </w:r>
      <w:r w:rsidRPr="005B5284">
        <w:rPr>
          <w:rFonts w:asciiTheme="minorHAnsi" w:eastAsiaTheme="majorEastAsia" w:hAnsiTheme="minorHAnsi" w:cstheme="minorHAnsi"/>
          <w:sz w:val="48"/>
          <w:szCs w:val="48"/>
          <w:lang w:val="ro-RO"/>
        </w:rPr>
        <w:t> </w:t>
      </w:r>
    </w:p>
    <w:p w:rsidR="005505EB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ajorEastAsia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ajorEastAsia" w:hAnsiTheme="minorHAnsi" w:cstheme="minorHAnsi"/>
          <w:lang w:val="ro-RO"/>
        </w:rPr>
      </w:pPr>
    </w:p>
    <w:p w:rsidR="005505EB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ajorEastAsia" w:hAnsiTheme="minorHAnsi" w:cstheme="minorHAnsi"/>
          <w:lang w:val="ro-RO"/>
        </w:rPr>
      </w:pPr>
    </w:p>
    <w:p w:rsidR="005505EB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ajorEastAsia" w:hAnsiTheme="minorHAnsi" w:cstheme="minorHAnsi"/>
          <w:lang w:val="ro-RO"/>
        </w:rPr>
      </w:pPr>
    </w:p>
    <w:p w:rsidR="005505EB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ajorEastAsia" w:hAnsiTheme="minorHAnsi" w:cstheme="minorHAnsi"/>
          <w:lang w:val="ro-RO"/>
        </w:rPr>
      </w:pPr>
    </w:p>
    <w:p w:rsidR="005505EB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ajorEastAsia" w:hAnsiTheme="minorHAnsi" w:cstheme="minorHAnsi"/>
          <w:lang w:val="ro-RO"/>
        </w:rPr>
      </w:pPr>
    </w:p>
    <w:p w:rsidR="005505EB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ajorEastAsia" w:hAnsiTheme="minorHAnsi" w:cstheme="minorHAnsi"/>
          <w:lang w:val="ro-RO"/>
        </w:rPr>
      </w:pPr>
    </w:p>
    <w:p w:rsidR="005505EB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ajorEastAsia" w:hAnsiTheme="minorHAnsi" w:cstheme="minorHAnsi"/>
          <w:lang w:val="ro-RO"/>
        </w:rPr>
      </w:pPr>
    </w:p>
    <w:p w:rsidR="005505EB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ajorEastAsia" w:hAnsiTheme="minorHAnsi" w:cstheme="minorHAnsi"/>
          <w:lang w:val="ro-RO"/>
        </w:rPr>
      </w:pPr>
    </w:p>
    <w:p w:rsidR="005505EB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ajorEastAsia" w:hAnsiTheme="minorHAnsi" w:cstheme="minorHAnsi"/>
          <w:lang w:val="ro-RO"/>
        </w:rPr>
      </w:pPr>
    </w:p>
    <w:p w:rsidR="005505EB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ajorEastAsia" w:hAnsiTheme="minorHAnsi" w:cstheme="minorHAnsi"/>
          <w:lang w:val="ro-RO"/>
        </w:rPr>
      </w:pPr>
    </w:p>
    <w:p w:rsidR="005505EB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ajorEastAsia" w:hAnsiTheme="minorHAnsi" w:cstheme="minorHAnsi"/>
          <w:lang w:val="ro-RO"/>
        </w:rPr>
      </w:pP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Pr="005B5284" w:rsidRDefault="005505EB" w:rsidP="005505E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E232F7" w:rsidRPr="005B5284" w:rsidRDefault="00E232F7" w:rsidP="00E232F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hAnsiTheme="minorHAnsi" w:cstheme="minorHAnsi"/>
          <w:lang w:val="ro-RO"/>
        </w:rPr>
        <w:t>Conducător științific:</w:t>
      </w: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E232F7" w:rsidRPr="005505EB" w:rsidRDefault="00E232F7" w:rsidP="00E232F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lang w:val="ro-RO"/>
        </w:rPr>
      </w:pPr>
      <w:r w:rsidRPr="005B5284">
        <w:rPr>
          <w:rFonts w:asciiTheme="minorHAnsi" w:hAnsiTheme="minorHAnsi" w:cstheme="minorHAnsi"/>
          <w:lang w:val="ro-RO"/>
        </w:rPr>
        <w:t xml:space="preserve">Prof. univ. dr.  </w:t>
      </w:r>
      <w:r>
        <w:rPr>
          <w:rFonts w:asciiTheme="minorHAnsi" w:hAnsiTheme="minorHAnsi" w:cstheme="minorHAnsi"/>
          <w:i/>
          <w:lang w:val="ro-RO"/>
        </w:rPr>
        <w:t>Prenume NUME</w:t>
      </w:r>
      <w:r w:rsidRPr="005505EB">
        <w:rPr>
          <w:rFonts w:asciiTheme="minorHAnsi" w:eastAsiaTheme="majorEastAsia" w:hAnsiTheme="minorHAnsi" w:cstheme="minorHAnsi"/>
          <w:i/>
          <w:lang w:val="ro-RO"/>
        </w:rPr>
        <w:t> </w:t>
      </w:r>
    </w:p>
    <w:p w:rsidR="00E232F7" w:rsidRPr="005B5284" w:rsidRDefault="00E232F7" w:rsidP="00E232F7">
      <w:pPr>
        <w:pStyle w:val="paragraph"/>
        <w:spacing w:before="0" w:beforeAutospacing="0" w:after="0" w:afterAutospacing="0"/>
        <w:ind w:left="6360" w:firstLine="705"/>
        <w:textAlignment w:val="baseline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Candidat</w:t>
      </w:r>
      <w:r w:rsidRPr="005B5284">
        <w:rPr>
          <w:rFonts w:asciiTheme="minorHAnsi" w:hAnsiTheme="minorHAnsi" w:cstheme="minorHAnsi"/>
          <w:lang w:val="ro-RO"/>
        </w:rPr>
        <w:t>:</w:t>
      </w: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E232F7" w:rsidRPr="00B4602A" w:rsidRDefault="00E232F7" w:rsidP="00E232F7">
      <w:pPr>
        <w:pStyle w:val="paragraph"/>
        <w:spacing w:before="0" w:beforeAutospacing="0" w:after="0" w:afterAutospacing="0"/>
        <w:ind w:left="6360" w:firstLine="705"/>
        <w:textAlignment w:val="baseline"/>
        <w:rPr>
          <w:rFonts w:asciiTheme="minorHAnsi" w:hAnsiTheme="minorHAnsi" w:cstheme="minorHAnsi"/>
          <w:i/>
          <w:lang w:val="ro-RO"/>
        </w:rPr>
      </w:pPr>
      <w:r w:rsidRPr="00B4602A">
        <w:rPr>
          <w:rFonts w:asciiTheme="minorHAnsi" w:hAnsiTheme="minorHAnsi" w:cstheme="minorHAnsi"/>
          <w:i/>
          <w:lang w:val="ro-RO"/>
        </w:rPr>
        <w:t>Prenume NUME</w:t>
      </w:r>
      <w:r w:rsidRPr="00B4602A">
        <w:rPr>
          <w:rFonts w:asciiTheme="minorHAnsi" w:eastAsiaTheme="majorEastAsia" w:hAnsiTheme="minorHAnsi" w:cstheme="minorHAnsi"/>
          <w:i/>
          <w:lang w:val="ro-RO"/>
        </w:rPr>
        <w:t> </w:t>
      </w:r>
    </w:p>
    <w:p w:rsidR="00E232F7" w:rsidRPr="005B5284" w:rsidRDefault="00E232F7" w:rsidP="00E232F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E232F7" w:rsidRPr="005B5284" w:rsidRDefault="00E232F7" w:rsidP="00E232F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E232F7" w:rsidRPr="005B5284" w:rsidRDefault="00E232F7" w:rsidP="00E232F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>
        <w:rPr>
          <w:rFonts w:asciiTheme="minorHAnsi" w:eastAsiaTheme="majorEastAsia" w:hAnsiTheme="minorHAnsi" w:cstheme="minorHAnsi"/>
          <w:lang w:val="ro-RO"/>
        </w:rPr>
        <w:t>Cluj-Napoca</w:t>
      </w: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E232F7" w:rsidRPr="005B5284" w:rsidRDefault="00E232F7" w:rsidP="00E232F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ro-RO"/>
        </w:rPr>
      </w:pPr>
      <w:r w:rsidRPr="005B5284">
        <w:rPr>
          <w:rFonts w:asciiTheme="minorHAnsi" w:eastAsiaTheme="majorEastAsia" w:hAnsiTheme="minorHAnsi" w:cstheme="minorHAnsi"/>
          <w:lang w:val="ro-RO"/>
        </w:rPr>
        <w:t> </w:t>
      </w:r>
      <w:r w:rsidRPr="005B5284">
        <w:rPr>
          <w:rFonts w:asciiTheme="minorHAnsi" w:hAnsiTheme="minorHAnsi" w:cstheme="minorHAnsi"/>
          <w:lang w:val="ro-RO"/>
        </w:rPr>
        <w:t>anul</w:t>
      </w:r>
      <w:r w:rsidRPr="005B5284">
        <w:rPr>
          <w:rFonts w:asciiTheme="minorHAnsi" w:eastAsiaTheme="majorEastAsia" w:hAnsiTheme="minorHAnsi" w:cstheme="minorHAnsi"/>
          <w:lang w:val="ro-RO"/>
        </w:rPr>
        <w:t> </w:t>
      </w:r>
    </w:p>
    <w:p w:rsidR="005505EB" w:rsidRDefault="005505EB" w:rsidP="005505EB">
      <w:pPr>
        <w:rPr>
          <w:rFonts w:eastAsiaTheme="majorEastAsia" w:cstheme="minorHAnsi"/>
          <w:sz w:val="24"/>
          <w:szCs w:val="24"/>
          <w:lang w:val="ro-RO"/>
        </w:rPr>
      </w:pPr>
    </w:p>
    <w:sectPr w:rsidR="005505EB" w:rsidSect="00AD0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DC8B4E" w15:done="0"/>
  <w15:commentEx w15:paraId="7DB070F6" w15:done="0"/>
  <w15:commentEx w15:paraId="249BA1DD" w15:done="0"/>
  <w15:commentEx w15:paraId="168122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4E31A" w16cex:dateUtc="2021-12-15T19:56:00Z"/>
  <w16cex:commentExtensible w16cex:durableId="2564E387" w16cex:dateUtc="2021-12-15T19:58:00Z"/>
  <w16cex:commentExtensible w16cex:durableId="2564E3D8" w16cex:dateUtc="2021-12-15T19:59:00Z"/>
  <w16cex:commentExtensible w16cex:durableId="2564E467" w16cex:dateUtc="2021-12-15T2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DC8B4E" w16cid:durableId="2564E31A"/>
  <w16cid:commentId w16cid:paraId="7DB070F6" w16cid:durableId="2564E387"/>
  <w16cid:commentId w16cid:paraId="249BA1DD" w16cid:durableId="2564E3D8"/>
  <w16cid:commentId w16cid:paraId="168122A9" w16cid:durableId="2564E46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AC4"/>
    <w:multiLevelType w:val="hybridMultilevel"/>
    <w:tmpl w:val="17D6E9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2C64484"/>
    <w:multiLevelType w:val="multilevel"/>
    <w:tmpl w:val="8432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070A70"/>
    <w:multiLevelType w:val="hybridMultilevel"/>
    <w:tmpl w:val="226AABA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B3E46F2"/>
    <w:multiLevelType w:val="hybridMultilevel"/>
    <w:tmpl w:val="CB5AD4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1C7B04"/>
    <w:rsid w:val="00046EC4"/>
    <w:rsid w:val="00096F1D"/>
    <w:rsid w:val="00142CB1"/>
    <w:rsid w:val="00195218"/>
    <w:rsid w:val="001B68CC"/>
    <w:rsid w:val="001C7B04"/>
    <w:rsid w:val="00252CDD"/>
    <w:rsid w:val="0029109B"/>
    <w:rsid w:val="00296732"/>
    <w:rsid w:val="003C6553"/>
    <w:rsid w:val="003E030D"/>
    <w:rsid w:val="00474ADF"/>
    <w:rsid w:val="00481A9A"/>
    <w:rsid w:val="004B53C9"/>
    <w:rsid w:val="004B6AA2"/>
    <w:rsid w:val="004D3266"/>
    <w:rsid w:val="004E73B3"/>
    <w:rsid w:val="004F653E"/>
    <w:rsid w:val="00530864"/>
    <w:rsid w:val="005505EB"/>
    <w:rsid w:val="0066249F"/>
    <w:rsid w:val="006641B3"/>
    <w:rsid w:val="00687070"/>
    <w:rsid w:val="007808BA"/>
    <w:rsid w:val="00783507"/>
    <w:rsid w:val="0079293A"/>
    <w:rsid w:val="0083148F"/>
    <w:rsid w:val="0084162C"/>
    <w:rsid w:val="00917725"/>
    <w:rsid w:val="009A12C6"/>
    <w:rsid w:val="009A6311"/>
    <w:rsid w:val="009B2D52"/>
    <w:rsid w:val="009C4C0D"/>
    <w:rsid w:val="009C7B0B"/>
    <w:rsid w:val="00A90E88"/>
    <w:rsid w:val="00AD0162"/>
    <w:rsid w:val="00B35698"/>
    <w:rsid w:val="00B4602A"/>
    <w:rsid w:val="00B475DD"/>
    <w:rsid w:val="00B55D7F"/>
    <w:rsid w:val="00B6415B"/>
    <w:rsid w:val="00B72121"/>
    <w:rsid w:val="00C80BBD"/>
    <w:rsid w:val="00CF7880"/>
    <w:rsid w:val="00E232F7"/>
    <w:rsid w:val="00E40D1D"/>
    <w:rsid w:val="00E76BE2"/>
    <w:rsid w:val="00E801FF"/>
    <w:rsid w:val="00E876E5"/>
    <w:rsid w:val="00EC1A39"/>
    <w:rsid w:val="00F10506"/>
    <w:rsid w:val="00F70B0D"/>
    <w:rsid w:val="00F8352A"/>
    <w:rsid w:val="00FA5650"/>
    <w:rsid w:val="00FA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D52"/>
    <w:pPr>
      <w:ind w:left="720"/>
      <w:contextualSpacing/>
    </w:pPr>
  </w:style>
  <w:style w:type="paragraph" w:customStyle="1" w:styleId="paragraph">
    <w:name w:val="paragraph"/>
    <w:basedOn w:val="Normal"/>
    <w:rsid w:val="0014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050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5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2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ia.ubbcluj.ro/serii/historia/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15C6-4640-418D-9FAD-C7E615B2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13</cp:revision>
  <dcterms:created xsi:type="dcterms:W3CDTF">2021-12-15T19:51:00Z</dcterms:created>
  <dcterms:modified xsi:type="dcterms:W3CDTF">2023-01-31T17:18:00Z</dcterms:modified>
</cp:coreProperties>
</file>