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2" w:rsidRDefault="00806742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-918845</wp:posOffset>
            </wp:positionV>
            <wp:extent cx="7591425" cy="1543050"/>
            <wp:effectExtent l="0" t="0" r="0" b="0"/>
            <wp:wrapNone/>
            <wp:docPr id="8" name="Picture 2" descr="C:\Users\User\Desktop\antet doc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tet doc portra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742" w:rsidRDefault="00806742"/>
    <w:p w:rsidR="00DD6C58" w:rsidRDefault="00DD6C58"/>
    <w:p w:rsidR="00DD6C58" w:rsidRDefault="00DD6C58"/>
    <w:p w:rsidR="00DD6C58" w:rsidRDefault="00DD6C58"/>
    <w:p w:rsidR="00D05CF4" w:rsidRPr="00526FB0" w:rsidRDefault="00D05CF4" w:rsidP="00D05CF4">
      <w:pPr>
        <w:jc w:val="center"/>
        <w:rPr>
          <w:b/>
          <w:sz w:val="16"/>
          <w:szCs w:val="16"/>
          <w:u w:val="single"/>
        </w:rPr>
      </w:pPr>
      <w:r w:rsidRPr="00526FB0">
        <w:rPr>
          <w:b/>
          <w:sz w:val="16"/>
          <w:szCs w:val="16"/>
          <w:u w:val="single"/>
        </w:rPr>
        <w:t>ACORD</w:t>
      </w:r>
    </w:p>
    <w:p w:rsidR="00D05CF4" w:rsidRPr="00526FB0" w:rsidRDefault="00D05CF4" w:rsidP="00D05CF4">
      <w:pPr>
        <w:jc w:val="center"/>
        <w:rPr>
          <w:b/>
          <w:sz w:val="16"/>
          <w:szCs w:val="16"/>
        </w:rPr>
      </w:pPr>
      <w:r w:rsidRPr="00526FB0">
        <w:rPr>
          <w:b/>
          <w:sz w:val="16"/>
          <w:szCs w:val="16"/>
        </w:rPr>
        <w:t>privind efectuarea stagiilor de practică</w:t>
      </w:r>
    </w:p>
    <w:p w:rsidR="00D05CF4" w:rsidRPr="00526FB0" w:rsidRDefault="00D05CF4" w:rsidP="00D05CF4">
      <w:pPr>
        <w:jc w:val="center"/>
        <w:rPr>
          <w:b/>
          <w:sz w:val="16"/>
          <w:szCs w:val="16"/>
          <w:u w:val="single"/>
        </w:rPr>
      </w:pP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  Prezentul acord se încheie între: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b/>
          <w:sz w:val="16"/>
          <w:szCs w:val="16"/>
        </w:rPr>
        <w:t>UNIVERSITATEA “BABEŞ-BOLYAI”,</w:t>
      </w:r>
      <w:r w:rsidRPr="00526FB0">
        <w:rPr>
          <w:sz w:val="16"/>
          <w:szCs w:val="16"/>
        </w:rPr>
        <w:t xml:space="preserve"> cu sediul în Cluj-Napoca, str. Mihail Kogălniceanu nr. 1, tel. 0264/405300,fax 0264/590592, cod fiscal 4305849, cont deschis la Trezoreria Cluj-Napoca cu IBAN RO76TREZ216504601X007224, reprezentată legal prin Rector</w:t>
      </w:r>
      <w:r>
        <w:rPr>
          <w:sz w:val="16"/>
          <w:szCs w:val="16"/>
        </w:rPr>
        <w:t>, acad. prof</w:t>
      </w:r>
      <w:r w:rsidRPr="00526FB0">
        <w:rPr>
          <w:sz w:val="16"/>
          <w:szCs w:val="16"/>
        </w:rPr>
        <w:t>.</w:t>
      </w:r>
      <w:r>
        <w:rPr>
          <w:sz w:val="16"/>
          <w:szCs w:val="16"/>
        </w:rPr>
        <w:t xml:space="preserve"> Ioan Aurel </w:t>
      </w:r>
      <w:smartTag w:uri="urn:schemas-microsoft-com:office:smarttags" w:element="stockticker">
        <w:r>
          <w:rPr>
            <w:sz w:val="16"/>
            <w:szCs w:val="16"/>
          </w:rPr>
          <w:t>POP</w:t>
        </w:r>
      </w:smartTag>
      <w:r w:rsidRPr="00526FB0">
        <w:rPr>
          <w:sz w:val="16"/>
          <w:szCs w:val="16"/>
        </w:rPr>
        <w:t xml:space="preserve">, în calitate de </w:t>
      </w:r>
      <w:r w:rsidRPr="00526FB0">
        <w:rPr>
          <w:b/>
          <w:sz w:val="16"/>
          <w:szCs w:val="16"/>
        </w:rPr>
        <w:t>organizator de practică</w:t>
      </w:r>
      <w:r w:rsidRPr="00526FB0">
        <w:rPr>
          <w:sz w:val="16"/>
          <w:szCs w:val="16"/>
        </w:rPr>
        <w:t>;</w:t>
      </w:r>
    </w:p>
    <w:p w:rsidR="00D05CF4" w:rsidRPr="00526FB0" w:rsidRDefault="00D05CF4" w:rsidP="00D05CF4">
      <w:pPr>
        <w:jc w:val="both"/>
        <w:rPr>
          <w:i/>
          <w:sz w:val="16"/>
          <w:szCs w:val="16"/>
        </w:rPr>
      </w:pPr>
      <w:r w:rsidRPr="00526FB0">
        <w:rPr>
          <w:b/>
          <w:sz w:val="16"/>
          <w:szCs w:val="16"/>
        </w:rPr>
        <w:t xml:space="preserve">    S.C. _________________________,</w:t>
      </w:r>
      <w:r w:rsidRPr="00526FB0">
        <w:rPr>
          <w:sz w:val="16"/>
          <w:szCs w:val="16"/>
        </w:rPr>
        <w:t xml:space="preserve">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00526FB0">
        <w:rPr>
          <w:b/>
          <w:sz w:val="16"/>
          <w:szCs w:val="16"/>
        </w:rPr>
        <w:t>partener de practică</w:t>
      </w:r>
      <w:r w:rsidRPr="00526FB0">
        <w:rPr>
          <w:sz w:val="16"/>
          <w:szCs w:val="16"/>
        </w:rPr>
        <w:t>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  ART. 1</w:t>
      </w:r>
    </w:p>
    <w:p w:rsidR="00D05CF4" w:rsidRPr="00526FB0" w:rsidRDefault="00D05CF4" w:rsidP="00D05CF4">
      <w:pPr>
        <w:jc w:val="both"/>
        <w:rPr>
          <w:b/>
          <w:i/>
          <w:sz w:val="16"/>
          <w:szCs w:val="16"/>
          <w:u w:val="single"/>
        </w:rPr>
      </w:pPr>
      <w:r w:rsidRPr="00526FB0">
        <w:rPr>
          <w:b/>
          <w:i/>
          <w:sz w:val="16"/>
          <w:szCs w:val="16"/>
          <w:u w:val="single"/>
        </w:rPr>
        <w:t>Obiectul acordului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  (1)Părţile au convenit asupra efectuării de stagii de practică, în cadrul activităţilor partenerului de practică, de către un număr de _____ studenţi înscrişi în ciclurile de studii ale organizatorului de practică după cum urmează: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a) _____ studenţi, ciclul </w:t>
      </w:r>
      <w:r w:rsidRPr="00526FB0">
        <w:rPr>
          <w:i/>
          <w:sz w:val="16"/>
          <w:szCs w:val="16"/>
        </w:rPr>
        <w:t>licenţă/</w:t>
      </w:r>
      <w:r>
        <w:rPr>
          <w:i/>
          <w:sz w:val="16"/>
          <w:szCs w:val="16"/>
        </w:rPr>
        <w:t>master</w:t>
      </w:r>
      <w:r w:rsidRPr="0066629A">
        <w:rPr>
          <w:strike/>
          <w:sz w:val="16"/>
          <w:szCs w:val="16"/>
        </w:rPr>
        <w:t>,</w:t>
      </w:r>
      <w:r w:rsidRPr="00526FB0">
        <w:rPr>
          <w:sz w:val="16"/>
          <w:szCs w:val="16"/>
        </w:rPr>
        <w:t xml:space="preserve"> specializarea __________________________, Facultatea de </w:t>
      </w:r>
      <w:r>
        <w:rPr>
          <w:sz w:val="16"/>
          <w:szCs w:val="16"/>
        </w:rPr>
        <w:t>Istorie şi Filosofie</w:t>
      </w:r>
      <w:r w:rsidRPr="00526FB0">
        <w:rPr>
          <w:sz w:val="16"/>
          <w:szCs w:val="16"/>
        </w:rPr>
        <w:t>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b) _____ studenţi, ciclul </w:t>
      </w:r>
      <w:r w:rsidRPr="00526FB0">
        <w:rPr>
          <w:i/>
          <w:sz w:val="16"/>
          <w:szCs w:val="16"/>
        </w:rPr>
        <w:t>licenţ</w:t>
      </w:r>
      <w:r>
        <w:rPr>
          <w:i/>
          <w:sz w:val="16"/>
          <w:szCs w:val="16"/>
        </w:rPr>
        <w:t>ă/master</w:t>
      </w:r>
      <w:r w:rsidRPr="00526FB0">
        <w:rPr>
          <w:sz w:val="16"/>
          <w:szCs w:val="16"/>
        </w:rPr>
        <w:t xml:space="preserve">, specializarea __________________________, Facultatea de </w:t>
      </w:r>
      <w:r>
        <w:rPr>
          <w:sz w:val="16"/>
          <w:szCs w:val="16"/>
        </w:rPr>
        <w:t>Istorie şi Filosofie</w:t>
      </w:r>
      <w:r w:rsidRPr="00526FB0">
        <w:rPr>
          <w:sz w:val="16"/>
          <w:szCs w:val="16"/>
        </w:rPr>
        <w:t>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  (2)Stagiul de practică este realizat de practicanţi în vederea dobândirii de competenţe profesionale care exced procesului teoretic de învăţământ.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  ART. 2</w:t>
      </w:r>
    </w:p>
    <w:p w:rsidR="00D05CF4" w:rsidRPr="00526FB0" w:rsidRDefault="00D05CF4" w:rsidP="00D05CF4">
      <w:pPr>
        <w:jc w:val="both"/>
        <w:rPr>
          <w:b/>
          <w:i/>
          <w:sz w:val="16"/>
          <w:szCs w:val="16"/>
          <w:u w:val="single"/>
        </w:rPr>
      </w:pPr>
      <w:r w:rsidRPr="00526FB0">
        <w:rPr>
          <w:b/>
          <w:i/>
          <w:sz w:val="16"/>
          <w:szCs w:val="16"/>
          <w:u w:val="single"/>
        </w:rPr>
        <w:t>Statutul practicantului</w:t>
      </w:r>
    </w:p>
    <w:p w:rsidR="00D05CF4" w:rsidRPr="00526FB0" w:rsidRDefault="00D05CF4" w:rsidP="00D05CF4">
      <w:pPr>
        <w:ind w:left="195"/>
        <w:jc w:val="both"/>
        <w:rPr>
          <w:sz w:val="16"/>
          <w:szCs w:val="16"/>
        </w:rPr>
      </w:pPr>
      <w:r w:rsidRPr="00526FB0">
        <w:rPr>
          <w:sz w:val="16"/>
          <w:szCs w:val="16"/>
        </w:rPr>
        <w:t>(1)Practicantul rămâne, pe toată durata stagiului de pregătire practică, student al instituţiei de învăţământ superior.</w:t>
      </w:r>
    </w:p>
    <w:p w:rsidR="00D05CF4" w:rsidRPr="00526FB0" w:rsidRDefault="00D05CF4" w:rsidP="00D05CF4">
      <w:pPr>
        <w:ind w:left="195"/>
        <w:jc w:val="both"/>
        <w:rPr>
          <w:sz w:val="16"/>
          <w:szCs w:val="16"/>
        </w:rPr>
      </w:pPr>
      <w:r w:rsidRPr="00526FB0">
        <w:rPr>
          <w:sz w:val="16"/>
          <w:szCs w:val="16"/>
        </w:rPr>
        <w:t>(2)Raporturile dintre practicant şi partenerul de practică nu sunt raporturi individuale de muncă, aşa cum sunt acestea reglementate de legislaţia specifică.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  ART. 3</w:t>
      </w:r>
    </w:p>
    <w:p w:rsidR="00D05CF4" w:rsidRPr="006D7E4C" w:rsidRDefault="00D05CF4" w:rsidP="00D05CF4">
      <w:pPr>
        <w:jc w:val="both"/>
        <w:rPr>
          <w:b/>
          <w:i/>
          <w:sz w:val="16"/>
          <w:szCs w:val="16"/>
          <w:u w:val="single"/>
        </w:rPr>
      </w:pPr>
      <w:r w:rsidRPr="006D7E4C">
        <w:rPr>
          <w:b/>
          <w:i/>
          <w:sz w:val="16"/>
          <w:szCs w:val="16"/>
          <w:u w:val="single"/>
        </w:rPr>
        <w:t>Condiţiile de desfăşurare ale  stagiilor de practică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(1)Stagiile </w:t>
      </w:r>
      <w:r>
        <w:rPr>
          <w:sz w:val="16"/>
          <w:szCs w:val="16"/>
        </w:rPr>
        <w:t>de practică vor avea durata de 90 ore</w:t>
      </w:r>
      <w:r w:rsidRPr="006D7E4C">
        <w:rPr>
          <w:sz w:val="16"/>
          <w:szCs w:val="16"/>
        </w:rPr>
        <w:t>.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(2)Stagiile de practică vor fi efectuate cu respectarea Legii nr. 258/2007, a O.M.E.C.T. 3955/2008, a Regulamentelor interne ale organizatorului şi partenerului de practică, precum şi a oricăror alte prevederi legale aplicabile în vigoare.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(3)Organizatorul şi partenerul vor desemna persoane însărcinate cu coordonarea stagiilor de practică, cadre didactice supervizoare respectiv tutori.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(4)Persoanele desemnate de părţi şi prevăzute la aliniatul precedent vor avea competenţa evaluării activităţii desfăşurate de practicanţi.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(5)Informaţiile confidenţiale ale unei părţi intrate în posesia celeilalte părţi nu pot fi utilizate sub nicio formă de către aceasta din urmă fără un acord prealabil.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(6)Responsabilităţile concrete ale părţilor şi ale practicanţilor, alte aspecte legate de buna desfăşurare</w:t>
      </w:r>
      <w:bookmarkStart w:id="0" w:name="_GoBack"/>
      <w:bookmarkEnd w:id="0"/>
      <w:r w:rsidRPr="006D7E4C">
        <w:rPr>
          <w:sz w:val="16"/>
          <w:szCs w:val="16"/>
        </w:rPr>
        <w:t xml:space="preserve"> a stagiilor vor fi reglementate prin convenţii-cadru însoţite de portofolii de practică.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ART. 4</w:t>
      </w:r>
    </w:p>
    <w:p w:rsidR="00D05CF4" w:rsidRPr="006D7E4C" w:rsidRDefault="00D05CF4" w:rsidP="00D05CF4">
      <w:pPr>
        <w:jc w:val="both"/>
        <w:rPr>
          <w:b/>
          <w:i/>
          <w:sz w:val="16"/>
          <w:szCs w:val="16"/>
          <w:u w:val="single"/>
        </w:rPr>
      </w:pPr>
      <w:r w:rsidRPr="006D7E4C">
        <w:rPr>
          <w:b/>
          <w:i/>
          <w:sz w:val="16"/>
          <w:szCs w:val="16"/>
          <w:u w:val="single"/>
        </w:rPr>
        <w:t>Clauze finale</w:t>
      </w:r>
    </w:p>
    <w:p w:rsidR="00D05CF4" w:rsidRPr="006D7E4C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(1)Prezentul acord se încheie p</w:t>
      </w:r>
      <w:r w:rsidR="00555CB8">
        <w:rPr>
          <w:sz w:val="16"/>
          <w:szCs w:val="16"/>
        </w:rPr>
        <w:t>e durata anului universitar 2015</w:t>
      </w:r>
      <w:r>
        <w:rPr>
          <w:sz w:val="16"/>
          <w:szCs w:val="16"/>
        </w:rPr>
        <w:t>-201</w:t>
      </w:r>
      <w:r w:rsidR="00555CB8">
        <w:rPr>
          <w:sz w:val="16"/>
          <w:szCs w:val="16"/>
        </w:rPr>
        <w:t>6</w:t>
      </w:r>
      <w:r w:rsidRPr="006D7E4C">
        <w:rPr>
          <w:sz w:val="16"/>
          <w:szCs w:val="16"/>
        </w:rPr>
        <w:t>. Părţile pot conveni asupra prelungirii prin act adiţional.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  <w:r w:rsidRPr="006D7E4C">
        <w:rPr>
          <w:sz w:val="16"/>
          <w:szCs w:val="16"/>
        </w:rPr>
        <w:t xml:space="preserve">    (2)Comunicările referitoare la executarea acordului şi a convenţiilor care se vor încheia în baza lui se fac exclusiv în scris cu confirmarea</w:t>
      </w:r>
      <w:r w:rsidRPr="00526FB0">
        <w:rPr>
          <w:sz w:val="16"/>
          <w:szCs w:val="16"/>
        </w:rPr>
        <w:t xml:space="preserve"> recepţionării.</w:t>
      </w:r>
    </w:p>
    <w:p w:rsidR="00D05CF4" w:rsidRPr="00526FB0" w:rsidRDefault="00D05CF4" w:rsidP="00D05CF4">
      <w:pPr>
        <w:jc w:val="both"/>
        <w:rPr>
          <w:sz w:val="16"/>
          <w:szCs w:val="16"/>
        </w:rPr>
      </w:pPr>
    </w:p>
    <w:p w:rsidR="00D05CF4" w:rsidRDefault="00D05CF4" w:rsidP="00D05CF4">
      <w:pPr>
        <w:jc w:val="both"/>
        <w:rPr>
          <w:sz w:val="16"/>
          <w:szCs w:val="16"/>
        </w:rPr>
      </w:pPr>
      <w:r w:rsidRPr="00526FB0">
        <w:rPr>
          <w:sz w:val="16"/>
          <w:szCs w:val="16"/>
        </w:rPr>
        <w:t xml:space="preserve">  Prezentul acor</w:t>
      </w:r>
      <w:r>
        <w:rPr>
          <w:sz w:val="16"/>
          <w:szCs w:val="16"/>
        </w:rPr>
        <w:t>d s-a încheiat azi, __________________</w:t>
      </w:r>
      <w:r w:rsidRPr="00526FB0">
        <w:rPr>
          <w:sz w:val="16"/>
          <w:szCs w:val="16"/>
        </w:rPr>
        <w:t xml:space="preserve">, în </w:t>
      </w:r>
      <w:r>
        <w:rPr>
          <w:sz w:val="16"/>
          <w:szCs w:val="16"/>
        </w:rPr>
        <w:t>2</w:t>
      </w:r>
      <w:r w:rsidRPr="00526FB0">
        <w:rPr>
          <w:sz w:val="16"/>
          <w:szCs w:val="16"/>
        </w:rPr>
        <w:t xml:space="preserve"> (</w:t>
      </w:r>
      <w:r>
        <w:rPr>
          <w:sz w:val="16"/>
          <w:szCs w:val="16"/>
        </w:rPr>
        <w:t>două</w:t>
      </w:r>
      <w:r w:rsidRPr="00526FB0">
        <w:rPr>
          <w:sz w:val="16"/>
          <w:szCs w:val="16"/>
        </w:rPr>
        <w:t xml:space="preserve">) exemplare, câte unul pentru fiecare parte. </w:t>
      </w:r>
    </w:p>
    <w:p w:rsidR="00D05CF4" w:rsidRDefault="00D05CF4" w:rsidP="00D05CF4">
      <w:pPr>
        <w:jc w:val="both"/>
        <w:rPr>
          <w:sz w:val="16"/>
          <w:szCs w:val="16"/>
        </w:rPr>
      </w:pPr>
    </w:p>
    <w:p w:rsidR="00D05CF4" w:rsidRDefault="00D05CF4" w:rsidP="00D05CF4">
      <w:pPr>
        <w:jc w:val="both"/>
        <w:rPr>
          <w:sz w:val="16"/>
          <w:szCs w:val="16"/>
        </w:rPr>
      </w:pPr>
    </w:p>
    <w:p w:rsidR="00D05CF4" w:rsidRPr="00526FB0" w:rsidRDefault="004E7173" w:rsidP="00D05CF4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pt;margin-top:2pt;width:196.3pt;height:12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3A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" stroked="f">
            <v:textbox>
              <w:txbxContent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0316C">
                    <w:rPr>
                      <w:rFonts w:ascii="Verdana" w:hAnsi="Verdana"/>
                      <w:b/>
                      <w:sz w:val="16"/>
                      <w:szCs w:val="16"/>
                    </w:rPr>
                    <w:t>ORGANIZATOR</w:t>
                  </w: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0316C">
                    <w:rPr>
                      <w:rFonts w:ascii="Verdana" w:hAnsi="Verdana"/>
                      <w:b/>
                      <w:sz w:val="16"/>
                      <w:szCs w:val="16"/>
                    </w:rPr>
                    <w:t>Rector,</w:t>
                  </w: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Acad. </w:t>
                  </w:r>
                  <w:r w:rsidRPr="0050316C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Prof. univ. dr.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Ioan Aurel Pop</w:t>
                  </w: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0316C">
                    <w:rPr>
                      <w:rFonts w:ascii="Verdana" w:hAnsi="Verdana"/>
                      <w:b/>
                      <w:sz w:val="16"/>
                      <w:szCs w:val="16"/>
                    </w:rPr>
                    <w:t>Vizat de legalitate,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val="en-US"/>
        </w:rPr>
        <w:pict>
          <v:shape id="Text Box 3" o:spid="_x0000_s1027" type="#_x0000_t202" style="position:absolute;left:0;text-align:left;margin-left:4in;margin-top:2pt;width:2in;height:1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MChAIAABc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" stroked="f">
            <v:textbox>
              <w:txbxContent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0316C">
                    <w:rPr>
                      <w:rFonts w:ascii="Verdana" w:hAnsi="Verdana"/>
                      <w:b/>
                      <w:sz w:val="16"/>
                      <w:szCs w:val="16"/>
                    </w:rPr>
                    <w:t>PARTENER</w:t>
                  </w: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05CF4" w:rsidRPr="0050316C" w:rsidRDefault="00D05CF4" w:rsidP="00D05CF4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0316C">
                    <w:rPr>
                      <w:rFonts w:ascii="Verdana" w:hAnsi="Verdana"/>
                      <w:b/>
                      <w:sz w:val="16"/>
                      <w:szCs w:val="16"/>
                    </w:rPr>
                    <w:t>Reprezentant legal,</w:t>
                  </w:r>
                </w:p>
                <w:p w:rsidR="00D05CF4" w:rsidRPr="001F0C2E" w:rsidRDefault="00D05CF4" w:rsidP="00D05CF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D05CF4" w:rsidRPr="001F0C2E" w:rsidRDefault="00D05CF4" w:rsidP="00D05CF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D05CF4" w:rsidRDefault="00D05CF4" w:rsidP="00D05CF4">
                  <w:pPr>
                    <w:jc w:val="center"/>
                  </w:pPr>
                </w:p>
                <w:p w:rsidR="00D05CF4" w:rsidRDefault="00D05CF4" w:rsidP="00D05CF4">
                  <w:pPr>
                    <w:jc w:val="center"/>
                  </w:pPr>
                </w:p>
              </w:txbxContent>
            </v:textbox>
          </v:shape>
        </w:pict>
      </w:r>
    </w:p>
    <w:p w:rsidR="00D05CF4" w:rsidRPr="00526FB0" w:rsidRDefault="00D05CF4" w:rsidP="00D05CF4">
      <w:pPr>
        <w:rPr>
          <w:sz w:val="16"/>
          <w:szCs w:val="16"/>
        </w:rPr>
      </w:pPr>
    </w:p>
    <w:p w:rsidR="00D05CF4" w:rsidRPr="00526FB0" w:rsidRDefault="00D05CF4" w:rsidP="00D05CF4">
      <w:pPr>
        <w:rPr>
          <w:sz w:val="16"/>
          <w:szCs w:val="16"/>
        </w:rPr>
      </w:pPr>
    </w:p>
    <w:p w:rsidR="00D05CF4" w:rsidRPr="00526FB0" w:rsidRDefault="00D05CF4" w:rsidP="00D05CF4">
      <w:pPr>
        <w:rPr>
          <w:sz w:val="16"/>
          <w:szCs w:val="16"/>
        </w:rPr>
      </w:pPr>
    </w:p>
    <w:p w:rsidR="00D05CF4" w:rsidRPr="00526FB0" w:rsidRDefault="00D05CF4" w:rsidP="00D05CF4">
      <w:pPr>
        <w:jc w:val="both"/>
        <w:rPr>
          <w:sz w:val="16"/>
          <w:szCs w:val="16"/>
        </w:rPr>
      </w:pPr>
    </w:p>
    <w:p w:rsidR="00D05CF4" w:rsidRPr="00526FB0" w:rsidRDefault="00D05CF4" w:rsidP="00D05CF4">
      <w:pPr>
        <w:jc w:val="both"/>
        <w:rPr>
          <w:rFonts w:ascii="Verdana" w:hAnsi="Verdana"/>
          <w:sz w:val="16"/>
          <w:szCs w:val="16"/>
        </w:rPr>
      </w:pPr>
    </w:p>
    <w:p w:rsidR="00D05CF4" w:rsidRPr="00526FB0" w:rsidRDefault="00D05CF4" w:rsidP="00D05CF4">
      <w:pPr>
        <w:ind w:firstLine="720"/>
        <w:rPr>
          <w:rFonts w:ascii="Verdana" w:hAnsi="Verdana"/>
          <w:b/>
          <w:sz w:val="16"/>
          <w:szCs w:val="16"/>
        </w:rPr>
      </w:pPr>
      <w:r w:rsidRPr="00526FB0">
        <w:rPr>
          <w:rFonts w:ascii="Verdana" w:hAnsi="Verdana"/>
          <w:b/>
          <w:sz w:val="16"/>
          <w:szCs w:val="16"/>
        </w:rPr>
        <w:tab/>
      </w:r>
      <w:r w:rsidRPr="00526FB0">
        <w:rPr>
          <w:rFonts w:ascii="Verdana" w:hAnsi="Verdana"/>
          <w:b/>
          <w:sz w:val="16"/>
          <w:szCs w:val="16"/>
        </w:rPr>
        <w:tab/>
      </w:r>
    </w:p>
    <w:sectPr w:rsidR="00D05CF4" w:rsidRPr="00526FB0" w:rsidSect="0072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BB" w:rsidRDefault="009308BB" w:rsidP="009476D0">
      <w:pPr>
        <w:spacing w:line="240" w:lineRule="auto"/>
      </w:pPr>
      <w:r>
        <w:separator/>
      </w:r>
    </w:p>
  </w:endnote>
  <w:endnote w:type="continuationSeparator" w:id="1">
    <w:p w:rsidR="009308BB" w:rsidRDefault="009308BB" w:rsidP="00947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BB" w:rsidRDefault="009308BB" w:rsidP="009476D0">
      <w:pPr>
        <w:spacing w:line="240" w:lineRule="auto"/>
      </w:pPr>
      <w:r>
        <w:separator/>
      </w:r>
    </w:p>
  </w:footnote>
  <w:footnote w:type="continuationSeparator" w:id="1">
    <w:p w:rsidR="009308BB" w:rsidRDefault="009308BB" w:rsidP="00947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6D0"/>
    <w:rsid w:val="00006ED7"/>
    <w:rsid w:val="00027384"/>
    <w:rsid w:val="001B1B4F"/>
    <w:rsid w:val="00352CB8"/>
    <w:rsid w:val="00442659"/>
    <w:rsid w:val="004610B4"/>
    <w:rsid w:val="004A3AC6"/>
    <w:rsid w:val="004E7173"/>
    <w:rsid w:val="00555CB8"/>
    <w:rsid w:val="005613FB"/>
    <w:rsid w:val="00571BB4"/>
    <w:rsid w:val="0068585D"/>
    <w:rsid w:val="00695F38"/>
    <w:rsid w:val="00724765"/>
    <w:rsid w:val="00806742"/>
    <w:rsid w:val="009308BB"/>
    <w:rsid w:val="009476D0"/>
    <w:rsid w:val="00B45895"/>
    <w:rsid w:val="00B76919"/>
    <w:rsid w:val="00BF15ED"/>
    <w:rsid w:val="00D05CF4"/>
    <w:rsid w:val="00D55D5E"/>
    <w:rsid w:val="00DD6C58"/>
    <w:rsid w:val="00E106D8"/>
    <w:rsid w:val="00E1643D"/>
    <w:rsid w:val="00E83D1D"/>
    <w:rsid w:val="00EC09F6"/>
    <w:rsid w:val="00F72E50"/>
    <w:rsid w:val="00F816F6"/>
    <w:rsid w:val="00FA59A9"/>
    <w:rsid w:val="00FF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F"/>
    <w:pPr>
      <w:spacing w:after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6D0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D0"/>
    <w:rPr>
      <w:rFonts w:ascii="Century Schoolbook" w:hAnsi="Century Schoolbook"/>
    </w:rPr>
  </w:style>
  <w:style w:type="paragraph" w:styleId="BodyText">
    <w:name w:val="Body Text"/>
    <w:basedOn w:val="Normal"/>
    <w:link w:val="BodyTextChar"/>
    <w:rsid w:val="00571BB4"/>
    <w:pPr>
      <w:spacing w:line="240" w:lineRule="auto"/>
    </w:pPr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571BB4"/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table" w:styleId="TableGrid">
    <w:name w:val="Table Grid"/>
    <w:basedOn w:val="TableNormal"/>
    <w:rsid w:val="0057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F"/>
    <w:pPr>
      <w:spacing w:after="0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6D0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semiHidden/>
    <w:unhideWhenUsed/>
    <w:rsid w:val="009476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D0"/>
    <w:rPr>
      <w:rFonts w:ascii="Century Schoolbook" w:hAnsi="Century Schoolbook"/>
    </w:rPr>
  </w:style>
  <w:style w:type="paragraph" w:styleId="BodyText">
    <w:name w:val="Body Text"/>
    <w:basedOn w:val="Normal"/>
    <w:link w:val="BodyTextChar"/>
    <w:rsid w:val="00571BB4"/>
    <w:pPr>
      <w:spacing w:line="240" w:lineRule="auto"/>
    </w:pPr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571BB4"/>
    <w:rPr>
      <w:rFonts w:ascii="JansonText MR" w:eastAsia="Times New Roman" w:hAnsi="JansonText MR" w:cs="Times New Roman"/>
      <w:b/>
      <w:sz w:val="20"/>
      <w:szCs w:val="20"/>
      <w:u w:val="single"/>
      <w:lang w:val="en-US"/>
    </w:rPr>
  </w:style>
  <w:style w:type="table" w:styleId="TableGrid">
    <w:name w:val="Table Grid"/>
    <w:basedOn w:val="TableNormal"/>
    <w:rsid w:val="0057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Facultatea de Istorie si Filosofie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2</cp:revision>
  <cp:lastPrinted>2013-11-22T09:07:00Z</cp:lastPrinted>
  <dcterms:created xsi:type="dcterms:W3CDTF">2016-04-15T06:58:00Z</dcterms:created>
  <dcterms:modified xsi:type="dcterms:W3CDTF">2016-04-15T06:58:00Z</dcterms:modified>
</cp:coreProperties>
</file>